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09FF" w14:textId="64F011E4" w:rsidR="00EF44DD" w:rsidRPr="00AB2545" w:rsidRDefault="00EF44DD" w:rsidP="00EF44DD">
      <w:pPr>
        <w:pStyle w:val="Koptekst"/>
        <w:rPr>
          <w:rFonts w:ascii="Aptos" w:hAnsi="Aptos"/>
          <w:b/>
          <w:bCs/>
          <w:color w:val="543886"/>
          <w:sz w:val="44"/>
          <w:szCs w:val="44"/>
        </w:rPr>
      </w:pPr>
      <w:commentRangeStart w:id="0"/>
      <w:r>
        <w:rPr>
          <w:rFonts w:ascii="Aptos" w:hAnsi="Aptos"/>
          <w:b/>
          <w:bCs/>
          <w:color w:val="543886"/>
          <w:sz w:val="44"/>
          <w:szCs w:val="44"/>
        </w:rPr>
        <w:t>Ik heb een Barrett slokdarm en mijn zorg veranderd</w:t>
      </w:r>
      <w:commentRangeEnd w:id="0"/>
      <w:r>
        <w:rPr>
          <w:rStyle w:val="Verwijzingopmerking"/>
          <w:rFonts w:asciiTheme="minorHAnsi" w:eastAsiaTheme="minorHAnsi" w:hAnsiTheme="minorHAnsi" w:cstheme="minorBidi"/>
          <w:kern w:val="0"/>
          <w14:ligatures w14:val="none"/>
        </w:rPr>
        <w:commentReference w:id="0"/>
      </w:r>
    </w:p>
    <w:p w14:paraId="1BEB7240" w14:textId="77777777" w:rsidR="00EF44DD" w:rsidRDefault="00EF44DD" w:rsidP="00EF44DD">
      <w:pPr>
        <w:rPr>
          <w:rFonts w:asciiTheme="minorHAnsi" w:hAnsiTheme="minorHAnsi" w:cstheme="minorHAnsi"/>
          <w:i/>
          <w:iCs/>
          <w:color w:val="1B1464"/>
          <w:sz w:val="28"/>
          <w:szCs w:val="28"/>
        </w:rPr>
      </w:pPr>
      <w:r w:rsidRPr="005F77C0">
        <w:rPr>
          <w:rFonts w:asciiTheme="minorHAnsi" w:hAnsiTheme="minorHAnsi" w:cstheme="minorHAnsi"/>
          <w:i/>
          <w:iCs/>
          <w:color w:val="1B1464"/>
          <w:sz w:val="28"/>
          <w:szCs w:val="28"/>
        </w:rPr>
        <w:t>Deze folder is bedoeld om u te informeren over de nieuwste inzichten rondom de Barrett</w:t>
      </w:r>
      <w:r>
        <w:rPr>
          <w:rFonts w:asciiTheme="minorHAnsi" w:hAnsiTheme="minorHAnsi" w:cstheme="minorHAnsi"/>
          <w:i/>
          <w:iCs/>
          <w:color w:val="1B1464"/>
          <w:sz w:val="28"/>
          <w:szCs w:val="28"/>
        </w:rPr>
        <w:t xml:space="preserve"> </w:t>
      </w:r>
      <w:r w:rsidRPr="005F77C0">
        <w:rPr>
          <w:rFonts w:asciiTheme="minorHAnsi" w:hAnsiTheme="minorHAnsi" w:cstheme="minorHAnsi"/>
          <w:i/>
          <w:iCs/>
          <w:color w:val="1B1464"/>
          <w:sz w:val="28"/>
          <w:szCs w:val="28"/>
        </w:rPr>
        <w:t>slokdarm.</w:t>
      </w:r>
    </w:p>
    <w:p w14:paraId="328AC955" w14:textId="77777777" w:rsidR="00EF44DD" w:rsidRPr="005F77C0" w:rsidRDefault="00EF44DD" w:rsidP="00EF44DD">
      <w:pPr>
        <w:rPr>
          <w:rFonts w:asciiTheme="minorHAnsi" w:hAnsiTheme="minorHAnsi" w:cstheme="minorHAnsi"/>
          <w:i/>
          <w:iCs/>
          <w:color w:val="1B1464"/>
          <w:sz w:val="28"/>
          <w:szCs w:val="28"/>
        </w:rPr>
      </w:pPr>
    </w:p>
    <w:p w14:paraId="115A91AE" w14:textId="77777777" w:rsidR="00EF44DD" w:rsidRPr="00E208B6" w:rsidRDefault="00EF44DD" w:rsidP="00EF44DD">
      <w:pPr>
        <w:rPr>
          <w:rFonts w:ascii="Aptos" w:hAnsi="Aptos" w:cstheme="minorHAnsi"/>
          <w:b/>
          <w:bCs/>
          <w:color w:val="1B1464"/>
          <w:sz w:val="22"/>
          <w:szCs w:val="22"/>
        </w:rPr>
      </w:pPr>
      <w:r w:rsidRPr="00E208B6">
        <w:rPr>
          <w:rFonts w:ascii="Aptos" w:hAnsi="Aptos" w:cstheme="minorHAnsi"/>
          <w:b/>
          <w:bCs/>
          <w:color w:val="1B1464"/>
          <w:sz w:val="22"/>
          <w:szCs w:val="22"/>
        </w:rPr>
        <w:t>Wat is een Barrett</w:t>
      </w:r>
      <w:r>
        <w:rPr>
          <w:rFonts w:ascii="Aptos" w:hAnsi="Aptos" w:cstheme="minorHAnsi"/>
          <w:b/>
          <w:bCs/>
          <w:color w:val="1B1464"/>
          <w:sz w:val="22"/>
          <w:szCs w:val="22"/>
        </w:rPr>
        <w:t xml:space="preserve"> </w:t>
      </w:r>
      <w:r w:rsidRPr="00E208B6">
        <w:rPr>
          <w:rFonts w:ascii="Aptos" w:hAnsi="Aptos" w:cstheme="minorHAnsi"/>
          <w:b/>
          <w:bCs/>
          <w:color w:val="1B1464"/>
          <w:sz w:val="22"/>
          <w:szCs w:val="22"/>
        </w:rPr>
        <w:t>slokdarm</w:t>
      </w:r>
      <w:r>
        <w:rPr>
          <w:rFonts w:ascii="Aptos" w:hAnsi="Aptos" w:cstheme="minorHAnsi"/>
          <w:b/>
          <w:bCs/>
          <w:color w:val="1B1464"/>
          <w:sz w:val="22"/>
          <w:szCs w:val="22"/>
        </w:rPr>
        <w:t>?</w:t>
      </w:r>
    </w:p>
    <w:p w14:paraId="5A9384D8" w14:textId="77777777" w:rsidR="00EF44DD" w:rsidRPr="00E12DCD" w:rsidRDefault="00EF44DD" w:rsidP="00EF44DD">
      <w:pPr>
        <w:rPr>
          <w:rFonts w:asciiTheme="minorHAnsi" w:hAnsiTheme="minorHAnsi" w:cstheme="minorHAnsi"/>
          <w:sz w:val="22"/>
          <w:szCs w:val="22"/>
        </w:rPr>
      </w:pPr>
      <w:r w:rsidRPr="00E12DCD">
        <w:rPr>
          <w:rFonts w:asciiTheme="minorHAnsi" w:hAnsiTheme="minorHAnsi" w:cstheme="minorHAnsi"/>
          <w:sz w:val="22"/>
          <w:szCs w:val="22"/>
        </w:rPr>
        <w:t>Een Barrett</w:t>
      </w:r>
      <w:r>
        <w:rPr>
          <w:rFonts w:asciiTheme="minorHAnsi" w:hAnsiTheme="minorHAnsi" w:cstheme="minorHAnsi"/>
          <w:sz w:val="22"/>
          <w:szCs w:val="22"/>
        </w:rPr>
        <w:t xml:space="preserve"> </w:t>
      </w:r>
      <w:r w:rsidRPr="00E12DCD">
        <w:rPr>
          <w:rFonts w:asciiTheme="minorHAnsi" w:hAnsiTheme="minorHAnsi" w:cstheme="minorHAnsi"/>
          <w:sz w:val="22"/>
          <w:szCs w:val="22"/>
        </w:rPr>
        <w:t xml:space="preserve">slokdarm betekent dat </w:t>
      </w:r>
      <w:r>
        <w:rPr>
          <w:rFonts w:asciiTheme="minorHAnsi" w:hAnsiTheme="minorHAnsi" w:cstheme="minorHAnsi"/>
          <w:sz w:val="22"/>
          <w:szCs w:val="22"/>
        </w:rPr>
        <w:t xml:space="preserve">het onderste deel van de slokdarm bekleed is met ander slijmvlies dan normaal. Het lichtroze slijmvlies van de slokdarm verandert in donkerroze slijmvlies. Dat komt </w:t>
      </w:r>
      <w:r w:rsidRPr="00E12DCD">
        <w:rPr>
          <w:rFonts w:asciiTheme="minorHAnsi" w:hAnsiTheme="minorHAnsi" w:cstheme="minorHAnsi"/>
          <w:sz w:val="22"/>
          <w:szCs w:val="22"/>
        </w:rPr>
        <w:t xml:space="preserve">doordat er jarenlang te veel of te vaak maagzuur omhoog </w:t>
      </w:r>
      <w:r>
        <w:rPr>
          <w:rFonts w:asciiTheme="minorHAnsi" w:hAnsiTheme="minorHAnsi" w:cstheme="minorHAnsi"/>
          <w:sz w:val="22"/>
          <w:szCs w:val="22"/>
        </w:rPr>
        <w:t>in de slokdarm</w:t>
      </w:r>
      <w:r w:rsidRPr="00E12DCD">
        <w:rPr>
          <w:rFonts w:asciiTheme="minorHAnsi" w:hAnsiTheme="minorHAnsi" w:cstheme="minorHAnsi"/>
          <w:sz w:val="22"/>
          <w:szCs w:val="22"/>
        </w:rPr>
        <w:t xml:space="preserve"> is gekomen. </w:t>
      </w:r>
      <w:r>
        <w:rPr>
          <w:rFonts w:asciiTheme="minorHAnsi" w:hAnsiTheme="minorHAnsi" w:cstheme="minorHAnsi"/>
          <w:sz w:val="22"/>
          <w:szCs w:val="22"/>
        </w:rPr>
        <w:t xml:space="preserve">Een Barrett slokdarm zelf geeft geen klachten. Wel kunt u klachten van terugstromend maagzuur, of zure reflux, ervaren. </w:t>
      </w:r>
      <w:r w:rsidRPr="00CA0756">
        <w:rPr>
          <w:rFonts w:asciiTheme="minorHAnsi" w:hAnsiTheme="minorHAnsi" w:cstheme="minorHAnsi"/>
          <w:sz w:val="22"/>
          <w:szCs w:val="22"/>
        </w:rPr>
        <w:t>Een Barrett-slokdarm geeft</w:t>
      </w:r>
      <w:r>
        <w:rPr>
          <w:rFonts w:asciiTheme="minorHAnsi" w:hAnsiTheme="minorHAnsi" w:cstheme="minorHAnsi"/>
          <w:sz w:val="22"/>
          <w:szCs w:val="22"/>
        </w:rPr>
        <w:t xml:space="preserve"> soms </w:t>
      </w:r>
      <w:r w:rsidRPr="00CA0756">
        <w:rPr>
          <w:rFonts w:asciiTheme="minorHAnsi" w:hAnsiTheme="minorHAnsi" w:cstheme="minorHAnsi"/>
          <w:sz w:val="22"/>
          <w:szCs w:val="22"/>
        </w:rPr>
        <w:t>een iets hogere kans op slokdarmkanker. Voorheen werd</w:t>
      </w:r>
      <w:r>
        <w:rPr>
          <w:rFonts w:asciiTheme="minorHAnsi" w:hAnsiTheme="minorHAnsi" w:cstheme="minorHAnsi"/>
          <w:sz w:val="22"/>
          <w:szCs w:val="22"/>
        </w:rPr>
        <w:t xml:space="preserve"> een deel van de </w:t>
      </w:r>
      <w:r w:rsidRPr="00B032D4">
        <w:rPr>
          <w:rFonts w:asciiTheme="minorHAnsi" w:hAnsiTheme="minorHAnsi" w:cstheme="minorHAnsi"/>
          <w:sz w:val="22"/>
          <w:szCs w:val="22"/>
        </w:rPr>
        <w:t>patiënten</w:t>
      </w:r>
      <w:r w:rsidRPr="00CA0756">
        <w:rPr>
          <w:rFonts w:asciiTheme="minorHAnsi" w:hAnsiTheme="minorHAnsi" w:cstheme="minorHAnsi"/>
          <w:sz w:val="22"/>
          <w:szCs w:val="22"/>
        </w:rPr>
        <w:t xml:space="preserve"> met een Barrett</w:t>
      </w:r>
      <w:r>
        <w:rPr>
          <w:rFonts w:asciiTheme="minorHAnsi" w:hAnsiTheme="minorHAnsi" w:cstheme="minorHAnsi"/>
          <w:sz w:val="22"/>
          <w:szCs w:val="22"/>
        </w:rPr>
        <w:t xml:space="preserve"> </w:t>
      </w:r>
      <w:r w:rsidRPr="00CA0756">
        <w:rPr>
          <w:rFonts w:asciiTheme="minorHAnsi" w:hAnsiTheme="minorHAnsi" w:cstheme="minorHAnsi"/>
          <w:sz w:val="22"/>
          <w:szCs w:val="22"/>
        </w:rPr>
        <w:t xml:space="preserve">slokdarm </w:t>
      </w:r>
      <w:r>
        <w:rPr>
          <w:rFonts w:asciiTheme="minorHAnsi" w:hAnsiTheme="minorHAnsi" w:cstheme="minorHAnsi"/>
          <w:sz w:val="22"/>
          <w:szCs w:val="22"/>
        </w:rPr>
        <w:t>daarom elke</w:t>
      </w:r>
      <w:r w:rsidRPr="00CA0756">
        <w:rPr>
          <w:rFonts w:asciiTheme="minorHAnsi" w:hAnsiTheme="minorHAnsi" w:cstheme="minorHAnsi"/>
          <w:sz w:val="22"/>
          <w:szCs w:val="22"/>
        </w:rPr>
        <w:t xml:space="preserve"> 3</w:t>
      </w:r>
      <w:r>
        <w:rPr>
          <w:rFonts w:asciiTheme="minorHAnsi" w:hAnsiTheme="minorHAnsi" w:cstheme="minorHAnsi"/>
          <w:sz w:val="22"/>
          <w:szCs w:val="22"/>
        </w:rPr>
        <w:t xml:space="preserve"> tot </w:t>
      </w:r>
      <w:r w:rsidRPr="00CA0756">
        <w:rPr>
          <w:rFonts w:asciiTheme="minorHAnsi" w:hAnsiTheme="minorHAnsi" w:cstheme="minorHAnsi"/>
          <w:sz w:val="22"/>
          <w:szCs w:val="22"/>
        </w:rPr>
        <w:t>5 jaar gecontroleerd</w:t>
      </w:r>
      <w:r>
        <w:rPr>
          <w:rFonts w:asciiTheme="minorHAnsi" w:hAnsiTheme="minorHAnsi" w:cstheme="minorHAnsi"/>
          <w:sz w:val="22"/>
          <w:szCs w:val="22"/>
        </w:rPr>
        <w:t xml:space="preserve"> met een kijkonderzoek (gastroscopie) van de slokdarm</w:t>
      </w:r>
      <w:r w:rsidRPr="00CA0756">
        <w:rPr>
          <w:rFonts w:asciiTheme="minorHAnsi" w:hAnsiTheme="minorHAnsi" w:cstheme="minorHAnsi"/>
          <w:sz w:val="22"/>
          <w:szCs w:val="22"/>
        </w:rPr>
        <w:t>.</w:t>
      </w:r>
    </w:p>
    <w:p w14:paraId="685C3AFE" w14:textId="77777777" w:rsidR="00EF44DD" w:rsidRPr="00E12DCD" w:rsidRDefault="00EF44DD" w:rsidP="00EF44DD">
      <w:pPr>
        <w:rPr>
          <w:rFonts w:asciiTheme="minorHAnsi" w:hAnsiTheme="minorHAnsi" w:cstheme="minorHAnsi"/>
          <w:b/>
          <w:bCs/>
          <w:sz w:val="22"/>
          <w:szCs w:val="22"/>
        </w:rPr>
      </w:pPr>
    </w:p>
    <w:p w14:paraId="35500B06" w14:textId="77777777" w:rsidR="00EF44DD" w:rsidRPr="0021663C" w:rsidRDefault="00EF44DD" w:rsidP="00EF44DD">
      <w:pPr>
        <w:rPr>
          <w:rFonts w:ascii="Aptos" w:hAnsi="Aptos" w:cstheme="minorHAnsi"/>
          <w:b/>
          <w:bCs/>
          <w:color w:val="1B1464"/>
          <w:sz w:val="22"/>
          <w:szCs w:val="22"/>
        </w:rPr>
      </w:pPr>
      <w:r>
        <w:rPr>
          <w:rFonts w:ascii="Aptos" w:hAnsi="Aptos" w:cstheme="minorHAnsi"/>
          <w:b/>
          <w:bCs/>
          <w:color w:val="1B1464"/>
          <w:sz w:val="22"/>
          <w:szCs w:val="22"/>
        </w:rPr>
        <w:t>Wat gaat er veranderen?</w:t>
      </w:r>
    </w:p>
    <w:p w14:paraId="5AC3BC78" w14:textId="77777777" w:rsidR="00EF44DD" w:rsidRPr="00CA0756" w:rsidRDefault="00EF44DD" w:rsidP="00EF44DD">
      <w:pPr>
        <w:rPr>
          <w:rFonts w:asciiTheme="minorHAnsi" w:hAnsiTheme="minorHAnsi" w:cstheme="minorHAnsi"/>
          <w:sz w:val="22"/>
          <w:szCs w:val="22"/>
        </w:rPr>
      </w:pPr>
      <w:r>
        <w:rPr>
          <w:rFonts w:asciiTheme="minorHAnsi" w:hAnsiTheme="minorHAnsi" w:cstheme="minorHAnsi"/>
          <w:sz w:val="22"/>
          <w:szCs w:val="22"/>
        </w:rPr>
        <w:t xml:space="preserve">Uit wetenschappelijk onderzoek is gebleken dat de kans op slokdarmkanker in een Barrett slokdarm veel lager is dan dat we eerder dachten. We weten ook dat de kans op slokdarmkanker per persoon verschilt. De beroepsvereniging van Maag-Darm-Leverartsen heeft daarom het initiatief genomen om de zorg te veranderen. In uw geval lijken verdere gastroscopie controles niet bij te dragen aan uw gezondheid. </w:t>
      </w:r>
      <w:r w:rsidRPr="00CA0756">
        <w:rPr>
          <w:rFonts w:asciiTheme="minorHAnsi" w:hAnsiTheme="minorHAnsi" w:cstheme="minorHAnsi"/>
          <w:sz w:val="22"/>
          <w:szCs w:val="22"/>
        </w:rPr>
        <w:t>Hiervoor zijn meerder</w:t>
      </w:r>
      <w:r>
        <w:rPr>
          <w:rFonts w:asciiTheme="minorHAnsi" w:hAnsiTheme="minorHAnsi" w:cstheme="minorHAnsi"/>
          <w:sz w:val="22"/>
          <w:szCs w:val="22"/>
        </w:rPr>
        <w:t>e</w:t>
      </w:r>
      <w:r w:rsidRPr="00CA0756">
        <w:rPr>
          <w:rFonts w:asciiTheme="minorHAnsi" w:hAnsiTheme="minorHAnsi" w:cstheme="minorHAnsi"/>
          <w:sz w:val="22"/>
          <w:szCs w:val="22"/>
        </w:rPr>
        <w:t xml:space="preserve"> redenen:</w:t>
      </w:r>
    </w:p>
    <w:p w14:paraId="222238E3" w14:textId="77777777" w:rsidR="00EF44DD" w:rsidRPr="00E12DCD" w:rsidRDefault="00EF44DD" w:rsidP="00EF44DD">
      <w:pPr>
        <w:pStyle w:val="Lijstalinea"/>
        <w:numPr>
          <w:ilvl w:val="0"/>
          <w:numId w:val="39"/>
        </w:numPr>
        <w:rPr>
          <w:rFonts w:asciiTheme="minorHAnsi" w:hAnsiTheme="minorHAnsi" w:cstheme="minorHAnsi"/>
          <w:sz w:val="22"/>
          <w:szCs w:val="22"/>
        </w:rPr>
      </w:pPr>
      <w:r w:rsidRPr="00E12DCD">
        <w:rPr>
          <w:rFonts w:asciiTheme="minorHAnsi" w:hAnsiTheme="minorHAnsi" w:cstheme="minorHAnsi"/>
          <w:sz w:val="22"/>
          <w:szCs w:val="22"/>
        </w:rPr>
        <w:t>U</w:t>
      </w:r>
      <w:r>
        <w:rPr>
          <w:rFonts w:asciiTheme="minorHAnsi" w:hAnsiTheme="minorHAnsi" w:cstheme="minorHAnsi"/>
          <w:sz w:val="22"/>
          <w:szCs w:val="22"/>
        </w:rPr>
        <w:t>w</w:t>
      </w:r>
      <w:r w:rsidRPr="00E12DCD">
        <w:rPr>
          <w:rFonts w:asciiTheme="minorHAnsi" w:hAnsiTheme="minorHAnsi" w:cstheme="minorHAnsi"/>
          <w:sz w:val="22"/>
          <w:szCs w:val="22"/>
        </w:rPr>
        <w:t xml:space="preserve"> </w:t>
      </w:r>
      <w:r>
        <w:rPr>
          <w:rFonts w:asciiTheme="minorHAnsi" w:hAnsiTheme="minorHAnsi" w:cstheme="minorHAnsi"/>
          <w:sz w:val="22"/>
          <w:szCs w:val="22"/>
        </w:rPr>
        <w:t xml:space="preserve">arts heeft bij uw laatste gastroscopie vastgesteld dat u </w:t>
      </w:r>
      <w:r w:rsidRPr="00E12DCD">
        <w:rPr>
          <w:rFonts w:asciiTheme="minorHAnsi" w:hAnsiTheme="minorHAnsi" w:cstheme="minorHAnsi"/>
          <w:sz w:val="22"/>
          <w:szCs w:val="22"/>
        </w:rPr>
        <w:t>een korte Barrett</w:t>
      </w:r>
      <w:r>
        <w:rPr>
          <w:rFonts w:asciiTheme="minorHAnsi" w:hAnsiTheme="minorHAnsi" w:cstheme="minorHAnsi"/>
          <w:sz w:val="22"/>
          <w:szCs w:val="22"/>
        </w:rPr>
        <w:t xml:space="preserve"> </w:t>
      </w:r>
      <w:r w:rsidRPr="00E12DCD">
        <w:rPr>
          <w:rFonts w:asciiTheme="minorHAnsi" w:hAnsiTheme="minorHAnsi" w:cstheme="minorHAnsi"/>
          <w:sz w:val="22"/>
          <w:szCs w:val="22"/>
        </w:rPr>
        <w:t>slokdarm</w:t>
      </w:r>
      <w:r>
        <w:rPr>
          <w:rFonts w:asciiTheme="minorHAnsi" w:hAnsiTheme="minorHAnsi" w:cstheme="minorHAnsi"/>
          <w:sz w:val="22"/>
          <w:szCs w:val="22"/>
        </w:rPr>
        <w:t xml:space="preserve"> </w:t>
      </w:r>
      <w:r w:rsidRPr="00E12DCD">
        <w:rPr>
          <w:rFonts w:asciiTheme="minorHAnsi" w:hAnsiTheme="minorHAnsi" w:cstheme="minorHAnsi"/>
          <w:sz w:val="22"/>
          <w:szCs w:val="22"/>
        </w:rPr>
        <w:t>heeft</w:t>
      </w:r>
      <w:r>
        <w:rPr>
          <w:rFonts w:asciiTheme="minorHAnsi" w:hAnsiTheme="minorHAnsi" w:cstheme="minorHAnsi"/>
          <w:sz w:val="22"/>
          <w:szCs w:val="22"/>
        </w:rPr>
        <w:t xml:space="preserve"> zonder afwijkingen bij het weefselonderzoek</w:t>
      </w:r>
    </w:p>
    <w:p w14:paraId="15ED2885" w14:textId="77777777" w:rsidR="00EF44DD" w:rsidRPr="00E12DCD" w:rsidRDefault="00EF44DD" w:rsidP="00EF44DD">
      <w:pPr>
        <w:pStyle w:val="Lijstalinea"/>
        <w:numPr>
          <w:ilvl w:val="0"/>
          <w:numId w:val="39"/>
        </w:numPr>
        <w:rPr>
          <w:rFonts w:asciiTheme="minorHAnsi" w:hAnsiTheme="minorHAnsi" w:cstheme="minorHAnsi"/>
          <w:sz w:val="22"/>
          <w:szCs w:val="22"/>
        </w:rPr>
      </w:pPr>
      <w:r w:rsidRPr="00E12DCD">
        <w:rPr>
          <w:rFonts w:asciiTheme="minorHAnsi" w:hAnsiTheme="minorHAnsi" w:cstheme="minorHAnsi"/>
          <w:sz w:val="22"/>
          <w:szCs w:val="22"/>
        </w:rPr>
        <w:t xml:space="preserve">Slokdarmkanker komt niet voor bij uw ouders, broers </w:t>
      </w:r>
      <w:r>
        <w:rPr>
          <w:rFonts w:asciiTheme="minorHAnsi" w:hAnsiTheme="minorHAnsi" w:cstheme="minorHAnsi"/>
          <w:sz w:val="22"/>
          <w:szCs w:val="22"/>
        </w:rPr>
        <w:t>en/</w:t>
      </w:r>
      <w:r w:rsidRPr="00E12DCD">
        <w:rPr>
          <w:rFonts w:asciiTheme="minorHAnsi" w:hAnsiTheme="minorHAnsi" w:cstheme="minorHAnsi"/>
          <w:sz w:val="22"/>
          <w:szCs w:val="22"/>
        </w:rPr>
        <w:t>of zussen</w:t>
      </w:r>
    </w:p>
    <w:p w14:paraId="463837CE" w14:textId="77777777" w:rsidR="00EF44DD" w:rsidRPr="007D70ED" w:rsidRDefault="00EF44DD" w:rsidP="00EF44DD">
      <w:pPr>
        <w:rPr>
          <w:rFonts w:asciiTheme="minorHAnsi" w:hAnsiTheme="minorHAnsi" w:cstheme="minorHAnsi"/>
          <w:i/>
          <w:iCs/>
          <w:sz w:val="22"/>
          <w:szCs w:val="22"/>
        </w:rPr>
      </w:pPr>
      <w:r w:rsidRPr="007D70ED">
        <w:rPr>
          <w:rFonts w:asciiTheme="minorHAnsi" w:hAnsiTheme="minorHAnsi" w:cstheme="minorHAnsi"/>
          <w:i/>
          <w:iCs/>
          <w:sz w:val="22"/>
          <w:szCs w:val="22"/>
        </w:rPr>
        <w:t xml:space="preserve">Als </w:t>
      </w:r>
      <w:r>
        <w:rPr>
          <w:rFonts w:asciiTheme="minorHAnsi" w:hAnsiTheme="minorHAnsi" w:cstheme="minorHAnsi"/>
          <w:i/>
          <w:iCs/>
          <w:sz w:val="22"/>
          <w:szCs w:val="22"/>
        </w:rPr>
        <w:t>toch</w:t>
      </w:r>
      <w:r w:rsidRPr="007D70ED">
        <w:rPr>
          <w:rFonts w:asciiTheme="minorHAnsi" w:hAnsiTheme="minorHAnsi" w:cstheme="minorHAnsi"/>
          <w:i/>
          <w:iCs/>
          <w:sz w:val="22"/>
          <w:szCs w:val="22"/>
        </w:rPr>
        <w:t xml:space="preserve"> slokdarmkanker voorkomt</w:t>
      </w:r>
      <w:r>
        <w:rPr>
          <w:rFonts w:asciiTheme="minorHAnsi" w:hAnsiTheme="minorHAnsi" w:cstheme="minorHAnsi"/>
          <w:i/>
          <w:iCs/>
          <w:sz w:val="22"/>
          <w:szCs w:val="22"/>
        </w:rPr>
        <w:t xml:space="preserve"> bij uw ouders, broers en/of zussen</w:t>
      </w:r>
      <w:r w:rsidRPr="007D70ED">
        <w:rPr>
          <w:rFonts w:asciiTheme="minorHAnsi" w:hAnsiTheme="minorHAnsi" w:cstheme="minorHAnsi"/>
          <w:i/>
          <w:iCs/>
          <w:sz w:val="22"/>
          <w:szCs w:val="22"/>
        </w:rPr>
        <w:t xml:space="preserve">, neem dan contact op met uw </w:t>
      </w:r>
      <w:proofErr w:type="gramStart"/>
      <w:r>
        <w:rPr>
          <w:rFonts w:asciiTheme="minorHAnsi" w:hAnsiTheme="minorHAnsi" w:cstheme="minorHAnsi"/>
          <w:i/>
          <w:iCs/>
          <w:sz w:val="22"/>
          <w:szCs w:val="22"/>
        </w:rPr>
        <w:t>behandelend</w:t>
      </w:r>
      <w:proofErr w:type="gramEnd"/>
      <w:r>
        <w:rPr>
          <w:rFonts w:asciiTheme="minorHAnsi" w:hAnsiTheme="minorHAnsi" w:cstheme="minorHAnsi"/>
          <w:i/>
          <w:iCs/>
          <w:sz w:val="22"/>
          <w:szCs w:val="22"/>
        </w:rPr>
        <w:t xml:space="preserve"> </w:t>
      </w:r>
      <w:r w:rsidRPr="007D70ED">
        <w:rPr>
          <w:rFonts w:asciiTheme="minorHAnsi" w:hAnsiTheme="minorHAnsi" w:cstheme="minorHAnsi"/>
          <w:i/>
          <w:iCs/>
          <w:sz w:val="22"/>
          <w:szCs w:val="22"/>
        </w:rPr>
        <w:t>arts.</w:t>
      </w:r>
    </w:p>
    <w:p w14:paraId="75C1AA3B" w14:textId="77777777" w:rsidR="00EF44DD" w:rsidRDefault="00EF44DD" w:rsidP="00EF44DD">
      <w:pPr>
        <w:rPr>
          <w:rFonts w:asciiTheme="minorHAnsi" w:hAnsiTheme="minorHAnsi" w:cstheme="minorHAnsi"/>
          <w:sz w:val="22"/>
          <w:szCs w:val="22"/>
        </w:rPr>
      </w:pPr>
    </w:p>
    <w:p w14:paraId="21AC95D1" w14:textId="77777777" w:rsidR="00EF44DD" w:rsidRDefault="00EF44DD" w:rsidP="00EF44DD">
      <w:pPr>
        <w:rPr>
          <w:rFonts w:ascii="Aptos" w:hAnsi="Aptos" w:cstheme="minorHAnsi"/>
          <w:b/>
          <w:bCs/>
          <w:color w:val="1B1464"/>
          <w:sz w:val="22"/>
          <w:szCs w:val="22"/>
        </w:rPr>
      </w:pPr>
      <w:r w:rsidRPr="00372910">
        <w:rPr>
          <w:rFonts w:ascii="Aptos" w:hAnsi="Aptos" w:cstheme="minorHAnsi"/>
          <w:b/>
          <w:bCs/>
          <w:color w:val="1B1464"/>
          <w:sz w:val="22"/>
          <w:szCs w:val="22"/>
        </w:rPr>
        <w:t>Wat kan ik zelf doen?</w:t>
      </w:r>
    </w:p>
    <w:p w14:paraId="74FC3A7B" w14:textId="77777777" w:rsidR="00EF44DD" w:rsidRPr="00EF44DD" w:rsidRDefault="00EF44DD" w:rsidP="00EF44DD">
      <w:pPr>
        <w:rPr>
          <w:rFonts w:ascii="Aptos" w:hAnsi="Aptos" w:cstheme="minorHAnsi"/>
          <w:sz w:val="22"/>
          <w:szCs w:val="22"/>
        </w:rPr>
      </w:pPr>
      <w:r w:rsidRPr="00EF44DD">
        <w:rPr>
          <w:rFonts w:ascii="Aptos" w:hAnsi="Aptos" w:cstheme="minorHAnsi"/>
          <w:sz w:val="22"/>
          <w:szCs w:val="22"/>
        </w:rPr>
        <w:t xml:space="preserve">Een Barrett slokdarm wordt vaak behandeld met leefstijladviezen en </w:t>
      </w:r>
      <w:proofErr w:type="spellStart"/>
      <w:r w:rsidRPr="00EF44DD">
        <w:rPr>
          <w:rFonts w:ascii="Aptos" w:hAnsi="Aptos" w:cstheme="minorHAnsi"/>
          <w:sz w:val="22"/>
          <w:szCs w:val="22"/>
        </w:rPr>
        <w:t>zuur-remmende</w:t>
      </w:r>
      <w:proofErr w:type="spellEnd"/>
      <w:r w:rsidRPr="00EF44DD">
        <w:rPr>
          <w:rFonts w:ascii="Aptos" w:hAnsi="Aptos" w:cstheme="minorHAnsi"/>
          <w:sz w:val="22"/>
          <w:szCs w:val="22"/>
        </w:rPr>
        <w:t xml:space="preserve"> medicijnen:</w:t>
      </w:r>
    </w:p>
    <w:p w14:paraId="0B5C6C6F" w14:textId="77777777" w:rsidR="00EF44DD" w:rsidRPr="00EF44DD" w:rsidRDefault="00EF44DD" w:rsidP="00EF44DD">
      <w:pPr>
        <w:pStyle w:val="Lijstalinea"/>
        <w:numPr>
          <w:ilvl w:val="0"/>
          <w:numId w:val="40"/>
        </w:numPr>
        <w:rPr>
          <w:rFonts w:ascii="Aptos" w:hAnsi="Aptos" w:cstheme="minorHAnsi"/>
          <w:sz w:val="22"/>
          <w:szCs w:val="22"/>
        </w:rPr>
      </w:pPr>
      <w:r w:rsidRPr="00EF44DD">
        <w:rPr>
          <w:rFonts w:ascii="Aptos" w:hAnsi="Aptos" w:cstheme="minorHAnsi"/>
          <w:b/>
          <w:bCs/>
          <w:sz w:val="22"/>
          <w:szCs w:val="22"/>
        </w:rPr>
        <w:t>Gezonde leefstijl</w:t>
      </w:r>
      <w:r w:rsidRPr="00EF44DD">
        <w:rPr>
          <w:rFonts w:ascii="Aptos" w:hAnsi="Aptos" w:cstheme="minorHAnsi"/>
          <w:sz w:val="22"/>
          <w:szCs w:val="22"/>
        </w:rPr>
        <w:t>: Zorg voor een gezond voedingspatroon, een gezond gewicht, voldoende beweging en vermijd roken en alcohol.</w:t>
      </w:r>
    </w:p>
    <w:p w14:paraId="73B89997" w14:textId="77777777" w:rsidR="00EF44DD" w:rsidRPr="00EF44DD" w:rsidRDefault="00EF44DD" w:rsidP="00EF44DD">
      <w:pPr>
        <w:pStyle w:val="Lijstalinea"/>
        <w:numPr>
          <w:ilvl w:val="0"/>
          <w:numId w:val="40"/>
        </w:numPr>
        <w:rPr>
          <w:rFonts w:ascii="Aptos" w:hAnsi="Aptos" w:cstheme="minorHAnsi"/>
          <w:sz w:val="22"/>
          <w:szCs w:val="22"/>
        </w:rPr>
      </w:pPr>
      <w:proofErr w:type="spellStart"/>
      <w:r w:rsidRPr="00EF44DD">
        <w:rPr>
          <w:rFonts w:ascii="Aptos" w:hAnsi="Aptos" w:cstheme="minorHAnsi"/>
          <w:b/>
          <w:bCs/>
          <w:sz w:val="22"/>
          <w:szCs w:val="22"/>
        </w:rPr>
        <w:t>Zuur-remmende</w:t>
      </w:r>
      <w:proofErr w:type="spellEnd"/>
      <w:r w:rsidRPr="00EF44DD">
        <w:rPr>
          <w:rFonts w:ascii="Aptos" w:hAnsi="Aptos" w:cstheme="minorHAnsi"/>
          <w:b/>
          <w:bCs/>
          <w:sz w:val="22"/>
          <w:szCs w:val="22"/>
        </w:rPr>
        <w:t xml:space="preserve"> medicijnen:</w:t>
      </w:r>
      <w:r w:rsidRPr="00EF44DD">
        <w:rPr>
          <w:rFonts w:ascii="Aptos" w:hAnsi="Aptos" w:cstheme="minorHAnsi"/>
          <w:sz w:val="22"/>
          <w:szCs w:val="22"/>
        </w:rPr>
        <w:t xml:space="preserve"> Neem uw medicijnen tegen brandend maagzuur zoals voorgeschreven door uw arts. Het is belangrijk om deze levenslang te blijven gebruiken, tenzij uw arts anders adviseert.</w:t>
      </w:r>
    </w:p>
    <w:p w14:paraId="0BE929B3" w14:textId="77777777" w:rsidR="00EF44DD" w:rsidRDefault="00EF44DD" w:rsidP="00EF44DD">
      <w:pPr>
        <w:rPr>
          <w:rFonts w:ascii="Aptos" w:hAnsi="Aptos" w:cstheme="minorHAnsi"/>
          <w:color w:val="1B1464"/>
          <w:sz w:val="22"/>
          <w:szCs w:val="22"/>
        </w:rPr>
      </w:pPr>
    </w:p>
    <w:p w14:paraId="0AF1649D" w14:textId="77777777" w:rsidR="00EF44DD" w:rsidRPr="00042882" w:rsidRDefault="00EF44DD" w:rsidP="00EF44DD">
      <w:pPr>
        <w:rPr>
          <w:rFonts w:ascii="Aptos" w:hAnsi="Aptos" w:cstheme="minorHAnsi"/>
          <w:color w:val="1B1464"/>
          <w:sz w:val="22"/>
          <w:szCs w:val="22"/>
        </w:rPr>
      </w:pPr>
    </w:p>
    <w:p w14:paraId="69AD916E" w14:textId="77777777" w:rsidR="00EF44DD" w:rsidRPr="007D70ED" w:rsidRDefault="00EF44DD" w:rsidP="00EF44DD">
      <w:pPr>
        <w:rPr>
          <w:rFonts w:asciiTheme="minorHAnsi" w:hAnsiTheme="minorHAnsi" w:cstheme="minorHAnsi"/>
          <w:sz w:val="22"/>
          <w:szCs w:val="22"/>
        </w:rPr>
      </w:pPr>
    </w:p>
    <w:p w14:paraId="42B12438" w14:textId="77777777" w:rsidR="00EF44DD" w:rsidRDefault="00EF44DD" w:rsidP="00EF44DD">
      <w:pPr>
        <w:rPr>
          <w:rFonts w:ascii="Aptos" w:hAnsi="Aptos" w:cstheme="minorHAnsi"/>
          <w:b/>
          <w:bCs/>
          <w:color w:val="1B1464"/>
          <w:sz w:val="22"/>
          <w:szCs w:val="22"/>
        </w:rPr>
      </w:pPr>
      <w:r>
        <w:rPr>
          <w:noProof/>
        </w:rPr>
        <w:lastRenderedPageBreak/>
        <w:drawing>
          <wp:inline distT="0" distB="0" distL="0" distR="0" wp14:anchorId="7357291F" wp14:editId="71D17E19">
            <wp:extent cx="1619250" cy="2013503"/>
            <wp:effectExtent l="0" t="0" r="0" b="6350"/>
            <wp:docPr id="16115756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75654" name=""/>
                    <pic:cNvPicPr/>
                  </pic:nvPicPr>
                  <pic:blipFill>
                    <a:blip r:embed="rId14"/>
                    <a:stretch>
                      <a:fillRect/>
                    </a:stretch>
                  </pic:blipFill>
                  <pic:spPr>
                    <a:xfrm>
                      <a:off x="0" y="0"/>
                      <a:ext cx="1620440" cy="2014983"/>
                    </a:xfrm>
                    <a:prstGeom prst="rect">
                      <a:avLst/>
                    </a:prstGeom>
                  </pic:spPr>
                </pic:pic>
              </a:graphicData>
            </a:graphic>
          </wp:inline>
        </w:drawing>
      </w:r>
    </w:p>
    <w:p w14:paraId="20C74A78" w14:textId="77777777" w:rsidR="00EF44DD" w:rsidRDefault="00EF44DD" w:rsidP="00EF44DD">
      <w:pPr>
        <w:rPr>
          <w:rFonts w:ascii="Aptos" w:hAnsi="Aptos" w:cstheme="minorHAnsi"/>
          <w:b/>
          <w:bCs/>
          <w:color w:val="1B1464"/>
          <w:sz w:val="22"/>
          <w:szCs w:val="22"/>
        </w:rPr>
      </w:pPr>
      <w:r w:rsidRPr="00372910">
        <w:rPr>
          <w:rFonts w:ascii="Aptos" w:hAnsi="Aptos" w:cstheme="minorHAnsi"/>
          <w:b/>
          <w:bCs/>
          <w:noProof/>
          <w:color w:val="1B1464"/>
          <w:sz w:val="22"/>
          <w:szCs w:val="22"/>
        </w:rPr>
        <mc:AlternateContent>
          <mc:Choice Requires="wps">
            <w:drawing>
              <wp:anchor distT="0" distB="0" distL="114300" distR="114300" simplePos="0" relativeHeight="251659264" behindDoc="1" locked="0" layoutInCell="1" allowOverlap="1" wp14:anchorId="0CDF7E65" wp14:editId="75009F29">
                <wp:simplePos x="0" y="0"/>
                <wp:positionH relativeFrom="margin">
                  <wp:align>center</wp:align>
                </wp:positionH>
                <wp:positionV relativeFrom="paragraph">
                  <wp:posOffset>221615</wp:posOffset>
                </wp:positionV>
                <wp:extent cx="6038850" cy="2514600"/>
                <wp:effectExtent l="0" t="0" r="0" b="0"/>
                <wp:wrapNone/>
                <wp:docPr id="1214983361" name="Rechthoek 1"/>
                <wp:cNvGraphicFramePr/>
                <a:graphic xmlns:a="http://schemas.openxmlformats.org/drawingml/2006/main">
                  <a:graphicData uri="http://schemas.microsoft.com/office/word/2010/wordprocessingShape">
                    <wps:wsp>
                      <wps:cNvSpPr/>
                      <wps:spPr>
                        <a:xfrm>
                          <a:off x="0" y="0"/>
                          <a:ext cx="6038850" cy="2514600"/>
                        </a:xfrm>
                        <a:prstGeom prst="rect">
                          <a:avLst/>
                        </a:prstGeom>
                        <a:solidFill>
                          <a:srgbClr val="E9EE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AECC4" id="Rechthoek 1" o:spid="_x0000_s1026" style="position:absolute;margin-left:0;margin-top:17.45pt;width:475.5pt;height:19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" fillcolor="#e9eeff" stroked="f" strokeweight="2pt">
                <w10:wrap anchorx="margin"/>
              </v:rect>
            </w:pict>
          </mc:Fallback>
        </mc:AlternateContent>
      </w:r>
    </w:p>
    <w:p w14:paraId="18809412" w14:textId="77777777" w:rsidR="00EF44DD" w:rsidRDefault="00EF44DD" w:rsidP="00EF44DD">
      <w:pPr>
        <w:rPr>
          <w:rFonts w:ascii="Aptos" w:hAnsi="Aptos" w:cstheme="minorHAnsi"/>
          <w:b/>
          <w:bCs/>
          <w:color w:val="1B1464"/>
          <w:sz w:val="22"/>
          <w:szCs w:val="22"/>
        </w:rPr>
      </w:pPr>
      <w:r w:rsidRPr="005F77C0">
        <w:rPr>
          <w:rFonts w:ascii="Aptos" w:hAnsi="Aptos" w:cstheme="minorHAnsi"/>
          <w:b/>
          <w:bCs/>
          <w:color w:val="1B1464"/>
          <w:sz w:val="22"/>
          <w:szCs w:val="22"/>
        </w:rPr>
        <w:t xml:space="preserve">Gegevens vastleggen </w:t>
      </w:r>
    </w:p>
    <w:p w14:paraId="17BD2C0A" w14:textId="77777777" w:rsidR="00EF44DD" w:rsidRDefault="00EF44DD" w:rsidP="00EF44DD">
      <w:pPr>
        <w:spacing w:line="240" w:lineRule="auto"/>
        <w:rPr>
          <w:rFonts w:asciiTheme="minorHAnsi" w:hAnsiTheme="minorHAnsi" w:cstheme="minorHAnsi"/>
          <w:sz w:val="22"/>
          <w:szCs w:val="22"/>
        </w:rPr>
      </w:pPr>
      <w:r>
        <w:rPr>
          <w:rFonts w:asciiTheme="minorHAnsi" w:hAnsiTheme="minorHAnsi" w:cstheme="minorHAnsi"/>
          <w:sz w:val="22"/>
          <w:szCs w:val="22"/>
        </w:rPr>
        <w:t>Graag zouden we de gegevens van personen met een Barrett Slokdarm vastleggen in een registratie</w:t>
      </w:r>
      <w:r w:rsidRPr="005829C7">
        <w:rPr>
          <w:rFonts w:asciiTheme="minorHAnsi" w:hAnsiTheme="minorHAnsi" w:cstheme="minorHAnsi"/>
          <w:sz w:val="22"/>
          <w:szCs w:val="22"/>
        </w:rPr>
        <w:t xml:space="preserve">, om zo; </w:t>
      </w:r>
    </w:p>
    <w:p w14:paraId="4F4F49A2" w14:textId="77777777" w:rsidR="00EF44DD" w:rsidRDefault="00EF44DD" w:rsidP="00EF44DD">
      <w:pPr>
        <w:spacing w:line="240" w:lineRule="auto"/>
        <w:rPr>
          <w:rFonts w:asciiTheme="minorHAnsi" w:hAnsiTheme="minorHAnsi" w:cstheme="minorHAnsi"/>
          <w:sz w:val="22"/>
          <w:szCs w:val="22"/>
        </w:rPr>
      </w:pPr>
    </w:p>
    <w:p w14:paraId="2FC8A910" w14:textId="77777777" w:rsidR="00EF44DD" w:rsidRDefault="00EF44DD" w:rsidP="00EF44DD">
      <w:pPr>
        <w:pStyle w:val="Lijstalinea"/>
        <w:numPr>
          <w:ilvl w:val="0"/>
          <w:numId w:val="41"/>
        </w:numPr>
        <w:spacing w:line="240" w:lineRule="auto"/>
        <w:rPr>
          <w:rFonts w:asciiTheme="minorHAnsi" w:hAnsiTheme="minorHAnsi" w:cstheme="minorHAnsi"/>
          <w:sz w:val="22"/>
          <w:szCs w:val="22"/>
        </w:rPr>
      </w:pPr>
      <w:r w:rsidRPr="00042882">
        <w:rPr>
          <w:rFonts w:asciiTheme="minorHAnsi" w:hAnsiTheme="minorHAnsi" w:cstheme="minorHAnsi"/>
          <w:sz w:val="22"/>
          <w:szCs w:val="22"/>
        </w:rPr>
        <w:t xml:space="preserve">Nog meer kennis te krijgen over </w:t>
      </w:r>
      <w:r>
        <w:rPr>
          <w:rFonts w:asciiTheme="minorHAnsi" w:hAnsiTheme="minorHAnsi" w:cstheme="minorHAnsi"/>
          <w:sz w:val="22"/>
          <w:szCs w:val="22"/>
        </w:rPr>
        <w:t>een Barrett slokdarm</w:t>
      </w:r>
    </w:p>
    <w:p w14:paraId="400AA327" w14:textId="77777777" w:rsidR="00EF44DD" w:rsidRDefault="00EF44DD" w:rsidP="00EF44DD">
      <w:pPr>
        <w:pStyle w:val="Lijstalinea"/>
        <w:numPr>
          <w:ilvl w:val="0"/>
          <w:numId w:val="41"/>
        </w:numPr>
        <w:spacing w:line="240" w:lineRule="auto"/>
        <w:rPr>
          <w:rFonts w:asciiTheme="minorHAnsi" w:hAnsiTheme="minorHAnsi" w:cstheme="minorHAnsi"/>
          <w:sz w:val="22"/>
          <w:szCs w:val="22"/>
        </w:rPr>
      </w:pPr>
      <w:r w:rsidRPr="00042882">
        <w:rPr>
          <w:rFonts w:asciiTheme="minorHAnsi" w:hAnsiTheme="minorHAnsi" w:cstheme="minorHAnsi"/>
          <w:sz w:val="22"/>
          <w:szCs w:val="22"/>
        </w:rPr>
        <w:t>Bij nieuwe inzichten, contact met u op te kunnen nemen</w:t>
      </w:r>
    </w:p>
    <w:p w14:paraId="7321EEEC" w14:textId="77777777" w:rsidR="00EF44DD" w:rsidRPr="00042882" w:rsidRDefault="00EF44DD" w:rsidP="00EF44DD">
      <w:pPr>
        <w:pStyle w:val="Lijstalinea"/>
        <w:spacing w:line="240" w:lineRule="auto"/>
        <w:ind w:left="360"/>
        <w:rPr>
          <w:rFonts w:asciiTheme="minorHAnsi" w:hAnsiTheme="minorHAnsi" w:cstheme="minorHAnsi"/>
          <w:sz w:val="22"/>
          <w:szCs w:val="22"/>
        </w:rPr>
      </w:pPr>
    </w:p>
    <w:p w14:paraId="77D7D92E" w14:textId="77777777" w:rsidR="00EF44DD" w:rsidRDefault="00EF44DD" w:rsidP="00EF44DD">
      <w:pPr>
        <w:rPr>
          <w:rFonts w:asciiTheme="minorHAnsi" w:hAnsiTheme="minorHAnsi" w:cstheme="minorHAnsi"/>
          <w:sz w:val="22"/>
          <w:szCs w:val="22"/>
        </w:rPr>
      </w:pPr>
      <w:r>
        <w:rPr>
          <w:rFonts w:asciiTheme="minorHAnsi" w:hAnsiTheme="minorHAnsi" w:cstheme="minorHAnsi"/>
          <w:sz w:val="22"/>
          <w:szCs w:val="22"/>
        </w:rPr>
        <w:t xml:space="preserve">Hiervoor zullen we </w:t>
      </w:r>
      <w:r w:rsidRPr="00057E09">
        <w:rPr>
          <w:rFonts w:asciiTheme="minorHAnsi" w:hAnsiTheme="minorHAnsi" w:cstheme="minorHAnsi"/>
          <w:sz w:val="22"/>
          <w:szCs w:val="22"/>
        </w:rPr>
        <w:t>bestaande</w:t>
      </w:r>
      <w:r>
        <w:rPr>
          <w:rFonts w:asciiTheme="minorHAnsi" w:hAnsiTheme="minorHAnsi" w:cstheme="minorHAnsi"/>
          <w:sz w:val="22"/>
          <w:szCs w:val="22"/>
        </w:rPr>
        <w:t xml:space="preserve"> (medische)</w:t>
      </w:r>
      <w:r w:rsidRPr="00057E09">
        <w:rPr>
          <w:rFonts w:asciiTheme="minorHAnsi" w:hAnsiTheme="minorHAnsi" w:cstheme="minorHAnsi"/>
          <w:sz w:val="22"/>
          <w:szCs w:val="22"/>
        </w:rPr>
        <w:t xml:space="preserve"> gegevens </w:t>
      </w:r>
      <w:r>
        <w:rPr>
          <w:rFonts w:asciiTheme="minorHAnsi" w:hAnsiTheme="minorHAnsi" w:cstheme="minorHAnsi"/>
          <w:sz w:val="22"/>
          <w:szCs w:val="22"/>
        </w:rPr>
        <w:t>opslaan in een beveiligde registratie</w:t>
      </w:r>
      <w:r w:rsidRPr="00057E09">
        <w:rPr>
          <w:rFonts w:asciiTheme="minorHAnsi" w:hAnsiTheme="minorHAnsi" w:cstheme="minorHAnsi"/>
          <w:sz w:val="22"/>
          <w:szCs w:val="22"/>
        </w:rPr>
        <w:t>.</w:t>
      </w:r>
      <w:r>
        <w:rPr>
          <w:rFonts w:asciiTheme="minorHAnsi" w:hAnsiTheme="minorHAnsi" w:cstheme="minorHAnsi"/>
          <w:sz w:val="22"/>
          <w:szCs w:val="22"/>
        </w:rPr>
        <w:t xml:space="preserve"> U hoeft hier dus zelf geen vragenlijsten in te vullen en u hoeft hier niets extra voor te doen. </w:t>
      </w:r>
    </w:p>
    <w:p w14:paraId="2EB3A6E2" w14:textId="77777777" w:rsidR="00EF44DD" w:rsidRPr="00E12DCD" w:rsidRDefault="00EF44DD" w:rsidP="00EF44DD">
      <w:pPr>
        <w:rPr>
          <w:rFonts w:asciiTheme="minorHAnsi" w:hAnsiTheme="minorHAnsi" w:cstheme="minorHAnsi"/>
          <w:sz w:val="22"/>
          <w:szCs w:val="22"/>
        </w:rPr>
      </w:pPr>
      <w:r>
        <w:t xml:space="preserve">Uw privacy is voor ons van groot belang daarom zullen </w:t>
      </w:r>
      <w:r>
        <w:rPr>
          <w:rFonts w:asciiTheme="minorHAnsi" w:hAnsiTheme="minorHAnsi" w:cstheme="minorHAnsi"/>
          <w:sz w:val="22"/>
          <w:szCs w:val="22"/>
        </w:rPr>
        <w:t>u</w:t>
      </w:r>
      <w:r w:rsidRPr="00E12DCD">
        <w:rPr>
          <w:rFonts w:asciiTheme="minorHAnsi" w:hAnsiTheme="minorHAnsi" w:cstheme="minorHAnsi"/>
          <w:sz w:val="22"/>
          <w:szCs w:val="22"/>
        </w:rPr>
        <w:t xml:space="preserve">w </w:t>
      </w:r>
      <w:r>
        <w:rPr>
          <w:rFonts w:asciiTheme="minorHAnsi" w:hAnsiTheme="minorHAnsi" w:cstheme="minorHAnsi"/>
          <w:sz w:val="22"/>
          <w:szCs w:val="22"/>
        </w:rPr>
        <w:t xml:space="preserve">(medische) </w:t>
      </w:r>
      <w:r w:rsidRPr="00E12DCD">
        <w:rPr>
          <w:rFonts w:asciiTheme="minorHAnsi" w:hAnsiTheme="minorHAnsi" w:cstheme="minorHAnsi"/>
          <w:sz w:val="22"/>
          <w:szCs w:val="22"/>
        </w:rPr>
        <w:t xml:space="preserve">gegevens op een veilige </w:t>
      </w:r>
      <w:r>
        <w:rPr>
          <w:rFonts w:asciiTheme="minorHAnsi" w:hAnsiTheme="minorHAnsi" w:cstheme="minorHAnsi"/>
          <w:sz w:val="22"/>
          <w:szCs w:val="22"/>
        </w:rPr>
        <w:t xml:space="preserve">en vertrouwelijke </w:t>
      </w:r>
      <w:r w:rsidRPr="00E12DCD">
        <w:rPr>
          <w:rFonts w:asciiTheme="minorHAnsi" w:hAnsiTheme="minorHAnsi" w:cstheme="minorHAnsi"/>
          <w:sz w:val="22"/>
          <w:szCs w:val="22"/>
        </w:rPr>
        <w:t xml:space="preserve">manier worden </w:t>
      </w:r>
      <w:r>
        <w:rPr>
          <w:rFonts w:asciiTheme="minorHAnsi" w:hAnsiTheme="minorHAnsi" w:cstheme="minorHAnsi"/>
          <w:sz w:val="22"/>
          <w:szCs w:val="22"/>
        </w:rPr>
        <w:t>opgeslagen</w:t>
      </w:r>
      <w:r w:rsidRPr="00E12DCD">
        <w:rPr>
          <w:rFonts w:asciiTheme="minorHAnsi" w:hAnsiTheme="minorHAnsi" w:cstheme="minorHAnsi"/>
          <w:sz w:val="22"/>
          <w:szCs w:val="22"/>
        </w:rPr>
        <w:t xml:space="preserve">. We vragen u om </w:t>
      </w:r>
      <w:r>
        <w:rPr>
          <w:rFonts w:asciiTheme="minorHAnsi" w:hAnsiTheme="minorHAnsi" w:cstheme="minorHAnsi"/>
          <w:sz w:val="22"/>
          <w:szCs w:val="22"/>
        </w:rPr>
        <w:t xml:space="preserve">hiervoor </w:t>
      </w:r>
      <w:r w:rsidRPr="00E12DCD">
        <w:rPr>
          <w:rFonts w:asciiTheme="minorHAnsi" w:hAnsiTheme="minorHAnsi" w:cstheme="minorHAnsi"/>
          <w:sz w:val="22"/>
          <w:szCs w:val="22"/>
        </w:rPr>
        <w:t xml:space="preserve">een toestemmingsformulier te ondertekenen zodat we uw gegevens mogen </w:t>
      </w:r>
      <w:r>
        <w:rPr>
          <w:rFonts w:asciiTheme="minorHAnsi" w:hAnsiTheme="minorHAnsi" w:cstheme="minorHAnsi"/>
          <w:sz w:val="22"/>
          <w:szCs w:val="22"/>
        </w:rPr>
        <w:t>opnemen in de registratie</w:t>
      </w:r>
      <w:r w:rsidRPr="00E12DCD">
        <w:rPr>
          <w:rFonts w:asciiTheme="minorHAnsi" w:hAnsiTheme="minorHAnsi" w:cstheme="minorHAnsi"/>
          <w:sz w:val="22"/>
          <w:szCs w:val="22"/>
        </w:rPr>
        <w:t>.</w:t>
      </w:r>
      <w:r>
        <w:rPr>
          <w:rFonts w:asciiTheme="minorHAnsi" w:hAnsiTheme="minorHAnsi" w:cstheme="minorHAnsi"/>
          <w:sz w:val="22"/>
          <w:szCs w:val="22"/>
        </w:rPr>
        <w:t xml:space="preserve"> Het toestemmingsformulier met antwoordenvelop krijgt u via de post opgestuurd. </w:t>
      </w:r>
    </w:p>
    <w:p w14:paraId="3D15F89B" w14:textId="77777777" w:rsidR="00EF44DD" w:rsidRPr="00E12DCD" w:rsidRDefault="00EF44DD" w:rsidP="00EF44DD">
      <w:pPr>
        <w:rPr>
          <w:rFonts w:asciiTheme="minorHAnsi" w:hAnsiTheme="minorHAnsi" w:cstheme="minorHAnsi"/>
          <w:sz w:val="22"/>
          <w:szCs w:val="22"/>
        </w:rPr>
      </w:pPr>
    </w:p>
    <w:p w14:paraId="0EEF173F" w14:textId="77777777" w:rsidR="00EF44DD" w:rsidRPr="005F77C0" w:rsidRDefault="00EF44DD" w:rsidP="00EF44DD">
      <w:pPr>
        <w:rPr>
          <w:rFonts w:ascii="Aptos" w:hAnsi="Aptos" w:cstheme="minorHAnsi"/>
          <w:b/>
          <w:bCs/>
          <w:color w:val="543886"/>
          <w:sz w:val="22"/>
          <w:szCs w:val="22"/>
        </w:rPr>
      </w:pPr>
      <w:r w:rsidRPr="005F77C0">
        <w:rPr>
          <w:rFonts w:ascii="Aptos" w:hAnsi="Aptos" w:cstheme="minorHAnsi"/>
          <w:b/>
          <w:bCs/>
          <w:color w:val="543886"/>
          <w:sz w:val="22"/>
          <w:szCs w:val="22"/>
        </w:rPr>
        <w:t>Meer informatie</w:t>
      </w:r>
    </w:p>
    <w:p w14:paraId="055B8390" w14:textId="77777777" w:rsidR="00EF44DD" w:rsidRDefault="00EF44DD" w:rsidP="00EF44DD">
      <w:pPr>
        <w:rPr>
          <w:rFonts w:asciiTheme="minorHAnsi" w:hAnsiTheme="minorHAnsi" w:cstheme="minorHAnsi"/>
          <w:b/>
          <w:bCs/>
          <w:sz w:val="22"/>
          <w:szCs w:val="22"/>
        </w:rPr>
      </w:pPr>
      <w:r w:rsidRPr="00E12DCD">
        <w:rPr>
          <w:rFonts w:asciiTheme="minorHAnsi" w:hAnsiTheme="minorHAnsi" w:cstheme="minorHAnsi"/>
          <w:sz w:val="22"/>
          <w:szCs w:val="22"/>
        </w:rPr>
        <w:t>Als u vragen heeft, of meer informatie wil, aarzel dan niet om contact op te nemen met uw behandelend arts.</w:t>
      </w:r>
    </w:p>
    <w:p w14:paraId="22D2DD38" w14:textId="77777777" w:rsidR="00EF44DD" w:rsidRPr="00E20950" w:rsidRDefault="00EF44DD" w:rsidP="00EF44DD">
      <w:pPr>
        <w:rPr>
          <w:rFonts w:asciiTheme="minorHAnsi" w:hAnsiTheme="minorHAnsi" w:cstheme="minorHAnsi"/>
          <w:b/>
          <w:bCs/>
          <w:sz w:val="22"/>
          <w:szCs w:val="22"/>
        </w:rPr>
      </w:pPr>
      <w:r>
        <w:rPr>
          <w:rFonts w:asciiTheme="minorHAnsi" w:hAnsiTheme="minorHAnsi" w:cstheme="minorHAnsi"/>
          <w:sz w:val="22"/>
          <w:szCs w:val="22"/>
        </w:rPr>
        <w:t xml:space="preserve">Aanvullende informatie en contactgegevens kunt u vinden op de </w:t>
      </w:r>
      <w:r w:rsidRPr="00E12DCD">
        <w:rPr>
          <w:rFonts w:asciiTheme="minorHAnsi" w:hAnsiTheme="minorHAnsi" w:cstheme="minorHAnsi"/>
          <w:sz w:val="22"/>
          <w:szCs w:val="22"/>
        </w:rPr>
        <w:t xml:space="preserve">website </w:t>
      </w:r>
      <w:hyperlink r:id="rId15" w:history="1">
        <w:r w:rsidRPr="00E12DCD">
          <w:rPr>
            <w:rStyle w:val="Hyperlink"/>
            <w:rFonts w:asciiTheme="minorHAnsi" w:hAnsiTheme="minorHAnsi" w:cstheme="minorHAnsi"/>
            <w:sz w:val="22"/>
            <w:szCs w:val="22"/>
          </w:rPr>
          <w:t>www.barrett.nl</w:t>
        </w:r>
      </w:hyperlink>
      <w:r w:rsidRPr="00E12DCD">
        <w:rPr>
          <w:rFonts w:asciiTheme="minorHAnsi" w:hAnsiTheme="minorHAnsi" w:cstheme="minorHAnsi"/>
          <w:sz w:val="22"/>
          <w:szCs w:val="22"/>
        </w:rPr>
        <w:t xml:space="preserve"> </w:t>
      </w:r>
    </w:p>
    <w:p w14:paraId="0E7D5FC6" w14:textId="77777777" w:rsidR="00EF44DD" w:rsidRPr="00E12DCD" w:rsidRDefault="00EF44DD" w:rsidP="00EF44DD">
      <w:pPr>
        <w:rPr>
          <w:rFonts w:asciiTheme="minorHAnsi" w:hAnsiTheme="minorHAnsi" w:cstheme="minorHAnsi"/>
          <w:sz w:val="22"/>
          <w:szCs w:val="22"/>
        </w:rPr>
      </w:pPr>
    </w:p>
    <w:p w14:paraId="7ACFEBC5" w14:textId="77777777" w:rsidR="00EF44DD" w:rsidRDefault="00EF44DD" w:rsidP="00EF44DD">
      <w:r>
        <w:rPr>
          <w:rFonts w:asciiTheme="minorHAnsi" w:hAnsiTheme="minorHAnsi" w:cstheme="minorHAnsi"/>
          <w:sz w:val="22"/>
          <w:szCs w:val="22"/>
        </w:rPr>
        <w:t xml:space="preserve">Als u deze code scant, vindt u aanvullende </w:t>
      </w:r>
      <w:proofErr w:type="gramStart"/>
      <w:r>
        <w:rPr>
          <w:rFonts w:asciiTheme="minorHAnsi" w:hAnsiTheme="minorHAnsi" w:cstheme="minorHAnsi"/>
          <w:sz w:val="22"/>
          <w:szCs w:val="22"/>
        </w:rPr>
        <w:t>informatie filmpjes</w:t>
      </w:r>
      <w:proofErr w:type="gramEnd"/>
      <w:r>
        <w:rPr>
          <w:rFonts w:asciiTheme="minorHAnsi" w:hAnsiTheme="minorHAnsi" w:cstheme="minorHAnsi"/>
          <w:sz w:val="22"/>
          <w:szCs w:val="22"/>
        </w:rPr>
        <w:t>:</w:t>
      </w:r>
    </w:p>
    <w:p w14:paraId="1594D14A" w14:textId="77777777" w:rsidR="00EF44DD" w:rsidRDefault="00EF44DD" w:rsidP="00EF44DD">
      <w:pPr>
        <w:pStyle w:val="Koptekst"/>
        <w:rPr>
          <w:rFonts w:ascii="Aptos" w:hAnsi="Aptos"/>
          <w:b/>
          <w:bCs/>
          <w:color w:val="543886"/>
          <w:sz w:val="44"/>
          <w:szCs w:val="44"/>
        </w:rPr>
      </w:pPr>
      <w:proofErr w:type="spellStart"/>
      <w:r>
        <w:rPr>
          <w:rFonts w:ascii="Aptos" w:hAnsi="Aptos"/>
          <w:b/>
          <w:bCs/>
          <w:color w:val="543886"/>
          <w:sz w:val="44"/>
          <w:szCs w:val="44"/>
        </w:rPr>
        <w:t>QRcode</w:t>
      </w:r>
      <w:proofErr w:type="spellEnd"/>
    </w:p>
    <w:p w14:paraId="092DCCF1" w14:textId="77777777" w:rsidR="00EF44DD" w:rsidRPr="003E164C" w:rsidRDefault="00EF44DD" w:rsidP="00EF44DD">
      <w:pPr>
        <w:rPr>
          <w:rFonts w:asciiTheme="minorHAnsi" w:hAnsiTheme="minorHAnsi" w:cstheme="minorHAnsi"/>
          <w:sz w:val="22"/>
          <w:szCs w:val="22"/>
        </w:rPr>
      </w:pPr>
      <w:r>
        <w:rPr>
          <w:rFonts w:asciiTheme="minorHAnsi" w:hAnsiTheme="minorHAnsi" w:cstheme="minorHAnsi"/>
          <w:sz w:val="22"/>
          <w:szCs w:val="22"/>
        </w:rPr>
        <w:t xml:space="preserve">Logo’s: NVMDL, ZEGG, MLDS </w:t>
      </w:r>
      <w:proofErr w:type="spellStart"/>
      <w:r>
        <w:rPr>
          <w:rFonts w:asciiTheme="minorHAnsi" w:hAnsiTheme="minorHAnsi" w:cstheme="minorHAnsi"/>
          <w:sz w:val="22"/>
          <w:szCs w:val="22"/>
        </w:rPr>
        <w:t>etc</w:t>
      </w:r>
      <w:proofErr w:type="spellEnd"/>
    </w:p>
    <w:p w14:paraId="3D1BF0D9" w14:textId="6132392D" w:rsidR="00EF44DD" w:rsidRPr="00BE5991" w:rsidRDefault="00EF44DD" w:rsidP="00EF44DD">
      <w:pPr>
        <w:rPr>
          <w:rFonts w:asciiTheme="minorHAnsi" w:hAnsiTheme="minorHAnsi" w:cstheme="minorHAnsi"/>
          <w:b/>
          <w:bCs/>
          <w:i/>
          <w:iCs/>
          <w:sz w:val="22"/>
          <w:szCs w:val="22"/>
        </w:rPr>
      </w:pPr>
      <w:commentRangeStart w:id="1"/>
      <w:r w:rsidRPr="00BE5991">
        <w:rPr>
          <w:rFonts w:asciiTheme="minorHAnsi" w:hAnsiTheme="minorHAnsi" w:cstheme="minorHAnsi"/>
          <w:b/>
          <w:bCs/>
          <w:i/>
          <w:iCs/>
          <w:sz w:val="22"/>
          <w:szCs w:val="22"/>
        </w:rPr>
        <w:t>Colofon:</w:t>
      </w:r>
      <w:r>
        <w:rPr>
          <w:rFonts w:asciiTheme="minorHAnsi" w:hAnsiTheme="minorHAnsi" w:cstheme="minorHAnsi"/>
          <w:b/>
          <w:bCs/>
          <w:i/>
          <w:iCs/>
          <w:sz w:val="22"/>
          <w:szCs w:val="22"/>
        </w:rPr>
        <w:t xml:space="preserve"> </w:t>
      </w:r>
      <w:r>
        <w:rPr>
          <w:rFonts w:asciiTheme="minorHAnsi" w:hAnsiTheme="minorHAnsi" w:cstheme="minorHAnsi"/>
          <w:sz w:val="22"/>
          <w:szCs w:val="22"/>
        </w:rPr>
        <w:t xml:space="preserve">Deze brochure is ontwikkeld in samenwerking met: </w:t>
      </w:r>
      <w:commentRangeEnd w:id="1"/>
      <w:r>
        <w:rPr>
          <w:rStyle w:val="Verwijzingopmerking"/>
          <w:rFonts w:asciiTheme="minorHAnsi" w:eastAsiaTheme="minorHAnsi" w:hAnsiTheme="minorHAnsi" w:cstheme="minorBidi"/>
          <w:kern w:val="0"/>
          <w14:ligatures w14:val="none"/>
        </w:rPr>
        <w:commentReference w:id="1"/>
      </w:r>
    </w:p>
    <w:p w14:paraId="73F3909E" w14:textId="6A1162F0" w:rsidR="00EF44DD" w:rsidRDefault="00EF44DD" w:rsidP="00EF44DD">
      <w:pPr>
        <w:rPr>
          <w:rFonts w:asciiTheme="minorHAnsi" w:hAnsiTheme="minorHAnsi" w:cstheme="minorHAnsi"/>
          <w:sz w:val="22"/>
          <w:szCs w:val="22"/>
        </w:rPr>
      </w:pPr>
      <w:r w:rsidRPr="00BE5991">
        <w:rPr>
          <w:rFonts w:asciiTheme="minorHAnsi" w:hAnsiTheme="minorHAnsi" w:cstheme="minorHAnsi"/>
          <w:b/>
          <w:bCs/>
          <w:i/>
          <w:iCs/>
          <w:sz w:val="22"/>
          <w:szCs w:val="22"/>
        </w:rPr>
        <w:t>Disclaimer:</w:t>
      </w:r>
      <w:r>
        <w:rPr>
          <w:rFonts w:asciiTheme="minorHAnsi" w:hAnsiTheme="minorHAnsi" w:cstheme="minorHAnsi"/>
          <w:sz w:val="22"/>
          <w:szCs w:val="22"/>
        </w:rPr>
        <w:t xml:space="preserve"> Overleg altijd eerst met je arts voor een juiste beoordeling van je eigen situatie. Het Barrett coördinatiecentrum aanvaardt geen aansprakelijkheid ten aanzien van mogelijke onjuistheden en/of onvolledigheid van de in deze brochure verstrekte informatie. Aan deze </w:t>
      </w:r>
      <w:proofErr w:type="spellStart"/>
      <w:r>
        <w:rPr>
          <w:rFonts w:asciiTheme="minorHAnsi" w:hAnsiTheme="minorHAnsi" w:cstheme="minorHAnsi"/>
          <w:sz w:val="22"/>
          <w:szCs w:val="22"/>
        </w:rPr>
        <w:t>brochre</w:t>
      </w:r>
      <w:proofErr w:type="spellEnd"/>
      <w:r>
        <w:rPr>
          <w:rFonts w:asciiTheme="minorHAnsi" w:hAnsiTheme="minorHAnsi" w:cstheme="minorHAnsi"/>
          <w:sz w:val="22"/>
          <w:szCs w:val="22"/>
        </w:rPr>
        <w:t xml:space="preserve"> kunnen geen rechten worden ontleend.  </w:t>
      </w:r>
    </w:p>
    <w:p w14:paraId="61FFEACB" w14:textId="77777777" w:rsidR="00EF44DD" w:rsidRDefault="00EF44DD" w:rsidP="00EF44DD">
      <w:pPr>
        <w:pStyle w:val="Koptekst"/>
        <w:rPr>
          <w:rFonts w:asciiTheme="minorHAnsi" w:hAnsiTheme="minorHAnsi" w:cstheme="minorHAnsi"/>
          <w:sz w:val="22"/>
          <w:szCs w:val="22"/>
        </w:rPr>
      </w:pPr>
    </w:p>
    <w:p w14:paraId="31DF4F14" w14:textId="77777777" w:rsidR="00EF44DD" w:rsidRDefault="00EF44DD" w:rsidP="00EF44DD">
      <w:pPr>
        <w:pStyle w:val="Koptekst"/>
        <w:rPr>
          <w:rFonts w:ascii="Aptos" w:hAnsi="Aptos"/>
          <w:b/>
          <w:bCs/>
          <w:color w:val="543886"/>
          <w:sz w:val="44"/>
          <w:szCs w:val="44"/>
        </w:rPr>
      </w:pPr>
    </w:p>
    <w:p w14:paraId="5EE98A3B" w14:textId="77777777" w:rsidR="00EF44DD" w:rsidRPr="00AB2545" w:rsidRDefault="00EF44DD" w:rsidP="00EF44DD">
      <w:pPr>
        <w:pStyle w:val="Koptekst"/>
        <w:rPr>
          <w:rFonts w:ascii="Aptos" w:hAnsi="Aptos"/>
          <w:b/>
          <w:bCs/>
          <w:color w:val="543886"/>
          <w:sz w:val="44"/>
          <w:szCs w:val="44"/>
        </w:rPr>
      </w:pPr>
      <w:commentRangeStart w:id="2"/>
      <w:r>
        <w:rPr>
          <w:rFonts w:ascii="Aptos" w:hAnsi="Aptos"/>
          <w:b/>
          <w:bCs/>
          <w:color w:val="543886"/>
          <w:sz w:val="44"/>
          <w:szCs w:val="44"/>
        </w:rPr>
        <w:lastRenderedPageBreak/>
        <w:t>Ik heb een Barrett slokdarm, zonder dat ik hiervoor gecontroleerd moet worden</w:t>
      </w:r>
      <w:commentRangeEnd w:id="2"/>
      <w:r>
        <w:rPr>
          <w:rStyle w:val="Verwijzingopmerking"/>
          <w:rFonts w:asciiTheme="minorHAnsi" w:eastAsiaTheme="minorHAnsi" w:hAnsiTheme="minorHAnsi" w:cstheme="minorBidi"/>
          <w:kern w:val="0"/>
          <w14:ligatures w14:val="none"/>
        </w:rPr>
        <w:commentReference w:id="2"/>
      </w:r>
    </w:p>
    <w:p w14:paraId="4068DCB7" w14:textId="77777777" w:rsidR="00EF44DD" w:rsidRDefault="00EF44DD" w:rsidP="00EF44DD">
      <w:pPr>
        <w:rPr>
          <w:rFonts w:asciiTheme="minorHAnsi" w:hAnsiTheme="minorHAnsi" w:cstheme="minorHAnsi"/>
          <w:i/>
          <w:iCs/>
          <w:color w:val="1B1464"/>
          <w:sz w:val="28"/>
          <w:szCs w:val="28"/>
        </w:rPr>
      </w:pPr>
      <w:r w:rsidRPr="005F77C0">
        <w:rPr>
          <w:rFonts w:asciiTheme="minorHAnsi" w:hAnsiTheme="minorHAnsi" w:cstheme="minorHAnsi"/>
          <w:i/>
          <w:iCs/>
          <w:color w:val="1B1464"/>
          <w:sz w:val="28"/>
          <w:szCs w:val="28"/>
        </w:rPr>
        <w:t xml:space="preserve">Deze folder is bedoeld om u te informeren over </w:t>
      </w:r>
      <w:r>
        <w:rPr>
          <w:rFonts w:asciiTheme="minorHAnsi" w:hAnsiTheme="minorHAnsi" w:cstheme="minorHAnsi"/>
          <w:i/>
          <w:iCs/>
          <w:color w:val="1B1464"/>
          <w:sz w:val="28"/>
          <w:szCs w:val="28"/>
        </w:rPr>
        <w:t xml:space="preserve">uw een Barrett slokdarm en de registratie. </w:t>
      </w:r>
    </w:p>
    <w:p w14:paraId="11E825CF" w14:textId="77777777" w:rsidR="00EF44DD" w:rsidRPr="005F77C0" w:rsidRDefault="00EF44DD" w:rsidP="00EF44DD">
      <w:pPr>
        <w:rPr>
          <w:rFonts w:asciiTheme="minorHAnsi" w:hAnsiTheme="minorHAnsi" w:cstheme="minorHAnsi"/>
          <w:i/>
          <w:iCs/>
          <w:color w:val="1B1464"/>
          <w:sz w:val="28"/>
          <w:szCs w:val="28"/>
        </w:rPr>
      </w:pPr>
    </w:p>
    <w:p w14:paraId="11FF3B10" w14:textId="77777777" w:rsidR="00EF44DD" w:rsidRPr="00E208B6" w:rsidRDefault="00EF44DD" w:rsidP="00EF44DD">
      <w:pPr>
        <w:rPr>
          <w:rFonts w:ascii="Aptos" w:hAnsi="Aptos" w:cstheme="minorHAnsi"/>
          <w:b/>
          <w:bCs/>
          <w:color w:val="1B1464"/>
          <w:sz w:val="22"/>
          <w:szCs w:val="22"/>
        </w:rPr>
      </w:pPr>
      <w:r w:rsidRPr="00E208B6">
        <w:rPr>
          <w:rFonts w:ascii="Aptos" w:hAnsi="Aptos" w:cstheme="minorHAnsi"/>
          <w:b/>
          <w:bCs/>
          <w:color w:val="1B1464"/>
          <w:sz w:val="22"/>
          <w:szCs w:val="22"/>
        </w:rPr>
        <w:t>Wat is een Barrett</w:t>
      </w:r>
      <w:r>
        <w:rPr>
          <w:rFonts w:ascii="Aptos" w:hAnsi="Aptos" w:cstheme="minorHAnsi"/>
          <w:b/>
          <w:bCs/>
          <w:color w:val="1B1464"/>
          <w:sz w:val="22"/>
          <w:szCs w:val="22"/>
        </w:rPr>
        <w:t xml:space="preserve"> </w:t>
      </w:r>
      <w:r w:rsidRPr="00E208B6">
        <w:rPr>
          <w:rFonts w:ascii="Aptos" w:hAnsi="Aptos" w:cstheme="minorHAnsi"/>
          <w:b/>
          <w:bCs/>
          <w:color w:val="1B1464"/>
          <w:sz w:val="22"/>
          <w:szCs w:val="22"/>
        </w:rPr>
        <w:t>slokdarm</w:t>
      </w:r>
    </w:p>
    <w:p w14:paraId="07898585" w14:textId="77777777" w:rsidR="00EF44DD" w:rsidRPr="00E12DCD" w:rsidRDefault="00EF44DD" w:rsidP="00EF44DD">
      <w:pPr>
        <w:rPr>
          <w:rFonts w:asciiTheme="minorHAnsi" w:hAnsiTheme="minorHAnsi" w:cstheme="minorHAnsi"/>
          <w:sz w:val="22"/>
          <w:szCs w:val="22"/>
        </w:rPr>
      </w:pPr>
      <w:r w:rsidRPr="00E12DCD">
        <w:rPr>
          <w:rFonts w:asciiTheme="minorHAnsi" w:hAnsiTheme="minorHAnsi" w:cstheme="minorHAnsi"/>
          <w:sz w:val="22"/>
          <w:szCs w:val="22"/>
        </w:rPr>
        <w:t>Een Barrett</w:t>
      </w:r>
      <w:r>
        <w:rPr>
          <w:rFonts w:asciiTheme="minorHAnsi" w:hAnsiTheme="minorHAnsi" w:cstheme="minorHAnsi"/>
          <w:sz w:val="22"/>
          <w:szCs w:val="22"/>
        </w:rPr>
        <w:t xml:space="preserve"> </w:t>
      </w:r>
      <w:r w:rsidRPr="00E12DCD">
        <w:rPr>
          <w:rFonts w:asciiTheme="minorHAnsi" w:hAnsiTheme="minorHAnsi" w:cstheme="minorHAnsi"/>
          <w:sz w:val="22"/>
          <w:szCs w:val="22"/>
        </w:rPr>
        <w:t xml:space="preserve">slokdarm betekent dat </w:t>
      </w:r>
      <w:r>
        <w:rPr>
          <w:rFonts w:asciiTheme="minorHAnsi" w:hAnsiTheme="minorHAnsi" w:cstheme="minorHAnsi"/>
          <w:sz w:val="22"/>
          <w:szCs w:val="22"/>
        </w:rPr>
        <w:t xml:space="preserve">het onderste deel van de slokdarm bekleed is met ander slijmvlies dan normaal. Het lichtroze slijmvlies van de slokdarm verandert in donkerroze slijmvlies. Dat komt </w:t>
      </w:r>
      <w:r w:rsidRPr="00E12DCD">
        <w:rPr>
          <w:rFonts w:asciiTheme="minorHAnsi" w:hAnsiTheme="minorHAnsi" w:cstheme="minorHAnsi"/>
          <w:sz w:val="22"/>
          <w:szCs w:val="22"/>
        </w:rPr>
        <w:t xml:space="preserve">doordat er jarenlang te veel of te vaak maagzuur omhoog </w:t>
      </w:r>
      <w:r>
        <w:rPr>
          <w:rFonts w:asciiTheme="minorHAnsi" w:hAnsiTheme="minorHAnsi" w:cstheme="minorHAnsi"/>
          <w:sz w:val="22"/>
          <w:szCs w:val="22"/>
        </w:rPr>
        <w:t>in de slokdarm</w:t>
      </w:r>
      <w:r w:rsidRPr="00E12DCD">
        <w:rPr>
          <w:rFonts w:asciiTheme="minorHAnsi" w:hAnsiTheme="minorHAnsi" w:cstheme="minorHAnsi"/>
          <w:sz w:val="22"/>
          <w:szCs w:val="22"/>
        </w:rPr>
        <w:t xml:space="preserve"> is gekomen. </w:t>
      </w:r>
      <w:r>
        <w:rPr>
          <w:rFonts w:asciiTheme="minorHAnsi" w:hAnsiTheme="minorHAnsi" w:cstheme="minorHAnsi"/>
          <w:sz w:val="22"/>
          <w:szCs w:val="22"/>
        </w:rPr>
        <w:t>Een Barrett slokdarm zelf geeft geen klachten. Wel kunt u klachten van terugstromend maagzuur, of zure reflux, ervaren. Een kleine groep patiënten met een Barrett slokdarm heeft een verhoogd risico op slokdarmkanker. U behoort niet tot deze groep, dat heeft uw arts vastgesteld na het een kijkonderzoek (gastroscopie) van de slokdarm. In uw geval lijken standaard toekomstige gastroscopie onderzoeken dan ook niet bij te dragen aan uw gezondheid.</w:t>
      </w:r>
    </w:p>
    <w:p w14:paraId="41D3F557" w14:textId="77777777" w:rsidR="00EF44DD" w:rsidRPr="00A8008B" w:rsidRDefault="00EF44DD" w:rsidP="00EF44DD">
      <w:pPr>
        <w:rPr>
          <w:rFonts w:ascii="Aptos" w:hAnsi="Aptos" w:cstheme="minorHAnsi"/>
          <w:b/>
          <w:bCs/>
          <w:color w:val="543886"/>
          <w:sz w:val="22"/>
          <w:szCs w:val="22"/>
        </w:rPr>
      </w:pPr>
    </w:p>
    <w:p w14:paraId="7B77E304" w14:textId="77777777" w:rsidR="00EF44DD" w:rsidRDefault="00EF44DD" w:rsidP="00EF44DD">
      <w:pPr>
        <w:rPr>
          <w:rFonts w:asciiTheme="minorHAnsi" w:hAnsiTheme="minorHAnsi" w:cstheme="minorHAnsi"/>
          <w:i/>
          <w:iCs/>
          <w:sz w:val="22"/>
          <w:szCs w:val="22"/>
        </w:rPr>
      </w:pPr>
    </w:p>
    <w:p w14:paraId="414D1D8B" w14:textId="77777777" w:rsidR="00EF44DD" w:rsidRDefault="00EF44DD" w:rsidP="00EF44DD">
      <w:pPr>
        <w:rPr>
          <w:rFonts w:ascii="Aptos" w:hAnsi="Aptos" w:cstheme="minorHAnsi"/>
          <w:b/>
          <w:bCs/>
          <w:color w:val="1B1464"/>
          <w:sz w:val="22"/>
          <w:szCs w:val="22"/>
        </w:rPr>
      </w:pPr>
      <w:r w:rsidRPr="00372910">
        <w:rPr>
          <w:rFonts w:ascii="Aptos" w:hAnsi="Aptos" w:cstheme="minorHAnsi"/>
          <w:b/>
          <w:bCs/>
          <w:color w:val="1B1464"/>
          <w:sz w:val="22"/>
          <w:szCs w:val="22"/>
        </w:rPr>
        <w:t>Wat kan ik zelf doen?</w:t>
      </w:r>
    </w:p>
    <w:p w14:paraId="46733889" w14:textId="77777777" w:rsidR="00EF44DD" w:rsidRPr="00042882" w:rsidRDefault="00EF44DD" w:rsidP="00EF44DD">
      <w:pPr>
        <w:rPr>
          <w:rFonts w:ascii="Aptos" w:hAnsi="Aptos" w:cstheme="minorHAnsi"/>
          <w:sz w:val="22"/>
          <w:szCs w:val="22"/>
        </w:rPr>
      </w:pPr>
      <w:r w:rsidRPr="00042882">
        <w:rPr>
          <w:rFonts w:ascii="Aptos" w:hAnsi="Aptos" w:cstheme="minorHAnsi"/>
          <w:sz w:val="22"/>
          <w:szCs w:val="22"/>
        </w:rPr>
        <w:t xml:space="preserve">Een Barrett slokdarm wordt vaak behandeld met leefstijladviezen en </w:t>
      </w:r>
      <w:proofErr w:type="spellStart"/>
      <w:r w:rsidRPr="00042882">
        <w:rPr>
          <w:rFonts w:ascii="Aptos" w:hAnsi="Aptos" w:cstheme="minorHAnsi"/>
          <w:sz w:val="22"/>
          <w:szCs w:val="22"/>
        </w:rPr>
        <w:t>zuur-remmende</w:t>
      </w:r>
      <w:proofErr w:type="spellEnd"/>
      <w:r w:rsidRPr="00042882">
        <w:rPr>
          <w:rFonts w:ascii="Aptos" w:hAnsi="Aptos" w:cstheme="minorHAnsi"/>
          <w:sz w:val="22"/>
          <w:szCs w:val="22"/>
        </w:rPr>
        <w:t xml:space="preserve"> medicijnen:</w:t>
      </w:r>
    </w:p>
    <w:p w14:paraId="4D4CADD8" w14:textId="77777777" w:rsidR="00EF44DD" w:rsidRPr="00042882" w:rsidRDefault="00EF44DD" w:rsidP="00EF44DD">
      <w:pPr>
        <w:pStyle w:val="Lijstalinea"/>
        <w:numPr>
          <w:ilvl w:val="0"/>
          <w:numId w:val="40"/>
        </w:numPr>
        <w:rPr>
          <w:rFonts w:ascii="Aptos" w:hAnsi="Aptos" w:cstheme="minorHAnsi"/>
          <w:sz w:val="22"/>
          <w:szCs w:val="22"/>
        </w:rPr>
      </w:pPr>
      <w:r w:rsidRPr="00042882">
        <w:rPr>
          <w:rFonts w:ascii="Aptos" w:hAnsi="Aptos" w:cstheme="minorHAnsi"/>
          <w:b/>
          <w:bCs/>
          <w:sz w:val="22"/>
          <w:szCs w:val="22"/>
        </w:rPr>
        <w:t>Gezonde leefstijl</w:t>
      </w:r>
      <w:r w:rsidRPr="00042882">
        <w:rPr>
          <w:rFonts w:ascii="Aptos" w:hAnsi="Aptos" w:cstheme="minorHAnsi"/>
          <w:sz w:val="22"/>
          <w:szCs w:val="22"/>
        </w:rPr>
        <w:t>: Zorg voor een gezond voedingspatroon, een gezond gewicht, voldoende beweging en vermijd roken en alcohol.</w:t>
      </w:r>
    </w:p>
    <w:p w14:paraId="11B61BA7" w14:textId="77777777" w:rsidR="00EF44DD" w:rsidRPr="00042882" w:rsidRDefault="00EF44DD" w:rsidP="00EF44DD">
      <w:pPr>
        <w:pStyle w:val="Lijstalinea"/>
        <w:numPr>
          <w:ilvl w:val="0"/>
          <w:numId w:val="40"/>
        </w:numPr>
        <w:rPr>
          <w:rFonts w:ascii="Aptos" w:hAnsi="Aptos" w:cstheme="minorHAnsi"/>
          <w:sz w:val="22"/>
          <w:szCs w:val="22"/>
        </w:rPr>
      </w:pPr>
      <w:proofErr w:type="spellStart"/>
      <w:r w:rsidRPr="00042882">
        <w:rPr>
          <w:rFonts w:ascii="Aptos" w:hAnsi="Aptos" w:cstheme="minorHAnsi"/>
          <w:b/>
          <w:bCs/>
          <w:sz w:val="22"/>
          <w:szCs w:val="22"/>
        </w:rPr>
        <w:t>Zuur-remmende</w:t>
      </w:r>
      <w:proofErr w:type="spellEnd"/>
      <w:r w:rsidRPr="00042882">
        <w:rPr>
          <w:rFonts w:ascii="Aptos" w:hAnsi="Aptos" w:cstheme="minorHAnsi"/>
          <w:b/>
          <w:bCs/>
          <w:sz w:val="22"/>
          <w:szCs w:val="22"/>
        </w:rPr>
        <w:t xml:space="preserve"> medicijnen:</w:t>
      </w:r>
      <w:r w:rsidRPr="00042882">
        <w:rPr>
          <w:rFonts w:ascii="Aptos" w:hAnsi="Aptos" w:cstheme="minorHAnsi"/>
          <w:sz w:val="22"/>
          <w:szCs w:val="22"/>
        </w:rPr>
        <w:t xml:space="preserve"> Neem uw medicijnen tegen brandend maagzuur zoals voorgeschreven door uw arts. Het is belangrijk om deze levenslang te blijven gebruiken, tenzij uw arts anders adviseert.</w:t>
      </w:r>
    </w:p>
    <w:p w14:paraId="124F8387" w14:textId="77777777" w:rsidR="00EF44DD" w:rsidRPr="00372910" w:rsidRDefault="00EF44DD" w:rsidP="00EF44DD">
      <w:pPr>
        <w:rPr>
          <w:rFonts w:ascii="Aptos" w:hAnsi="Aptos" w:cstheme="minorHAnsi"/>
          <w:color w:val="1B1464"/>
          <w:sz w:val="22"/>
          <w:szCs w:val="22"/>
        </w:rPr>
      </w:pPr>
      <w:r w:rsidRPr="00384C49">
        <w:rPr>
          <w:noProof/>
        </w:rPr>
        <w:t xml:space="preserve"> </w:t>
      </w:r>
      <w:commentRangeStart w:id="3"/>
      <w:r>
        <w:rPr>
          <w:noProof/>
        </w:rPr>
        <w:drawing>
          <wp:inline distT="0" distB="0" distL="0" distR="0" wp14:anchorId="33E6EA1F" wp14:editId="3CB0756A">
            <wp:extent cx="2019300" cy="2510955"/>
            <wp:effectExtent l="0" t="0" r="0" b="3810"/>
            <wp:docPr id="17774402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40264" name=""/>
                    <pic:cNvPicPr/>
                  </pic:nvPicPr>
                  <pic:blipFill>
                    <a:blip r:embed="rId14"/>
                    <a:stretch>
                      <a:fillRect/>
                    </a:stretch>
                  </pic:blipFill>
                  <pic:spPr>
                    <a:xfrm>
                      <a:off x="0" y="0"/>
                      <a:ext cx="2035642" cy="2531275"/>
                    </a:xfrm>
                    <a:prstGeom prst="rect">
                      <a:avLst/>
                    </a:prstGeom>
                  </pic:spPr>
                </pic:pic>
              </a:graphicData>
            </a:graphic>
          </wp:inline>
        </w:drawing>
      </w:r>
      <w:commentRangeEnd w:id="3"/>
      <w:r>
        <w:rPr>
          <w:rStyle w:val="Verwijzingopmerking"/>
          <w:rFonts w:asciiTheme="minorHAnsi" w:eastAsiaTheme="minorHAnsi" w:hAnsiTheme="minorHAnsi" w:cstheme="minorBidi"/>
          <w:kern w:val="0"/>
          <w14:ligatures w14:val="none"/>
        </w:rPr>
        <w:commentReference w:id="3"/>
      </w:r>
    </w:p>
    <w:p w14:paraId="0F758BD1" w14:textId="77777777" w:rsidR="00EF44DD" w:rsidRDefault="00EF44DD" w:rsidP="00EF44DD">
      <w:pPr>
        <w:rPr>
          <w:rFonts w:ascii="Aptos" w:hAnsi="Aptos" w:cstheme="minorHAnsi"/>
          <w:b/>
          <w:bCs/>
          <w:color w:val="1B1464"/>
          <w:sz w:val="22"/>
          <w:szCs w:val="22"/>
        </w:rPr>
      </w:pPr>
    </w:p>
    <w:p w14:paraId="2B818620" w14:textId="77777777" w:rsidR="00EF44DD" w:rsidRDefault="00EF44DD" w:rsidP="00EF44DD">
      <w:pPr>
        <w:rPr>
          <w:rFonts w:ascii="Aptos" w:hAnsi="Aptos" w:cstheme="minorHAnsi"/>
          <w:b/>
          <w:bCs/>
          <w:color w:val="1B1464"/>
          <w:sz w:val="22"/>
          <w:szCs w:val="22"/>
        </w:rPr>
      </w:pPr>
    </w:p>
    <w:p w14:paraId="2303521E" w14:textId="77777777" w:rsidR="00EF44DD" w:rsidRDefault="00EF44DD" w:rsidP="00EF44DD">
      <w:pPr>
        <w:rPr>
          <w:rFonts w:ascii="Aptos" w:hAnsi="Aptos" w:cstheme="minorHAnsi"/>
          <w:b/>
          <w:bCs/>
          <w:color w:val="1B1464"/>
          <w:sz w:val="22"/>
          <w:szCs w:val="22"/>
        </w:rPr>
      </w:pPr>
    </w:p>
    <w:p w14:paraId="5172103B" w14:textId="77777777" w:rsidR="00EF44DD" w:rsidRDefault="00EF44DD" w:rsidP="00EF44DD">
      <w:pPr>
        <w:rPr>
          <w:rFonts w:ascii="Aptos" w:hAnsi="Aptos" w:cstheme="minorHAnsi"/>
          <w:b/>
          <w:bCs/>
          <w:color w:val="1B1464"/>
          <w:sz w:val="22"/>
          <w:szCs w:val="22"/>
        </w:rPr>
      </w:pPr>
      <w:r>
        <w:rPr>
          <w:noProof/>
        </w:rPr>
        <mc:AlternateContent>
          <mc:Choice Requires="wps">
            <w:drawing>
              <wp:anchor distT="0" distB="0" distL="114300" distR="114300" simplePos="0" relativeHeight="251660288" behindDoc="1" locked="0" layoutInCell="1" allowOverlap="1" wp14:anchorId="5895284A" wp14:editId="6D379558">
                <wp:simplePos x="0" y="0"/>
                <wp:positionH relativeFrom="margin">
                  <wp:align>center</wp:align>
                </wp:positionH>
                <wp:positionV relativeFrom="paragraph">
                  <wp:posOffset>-15875</wp:posOffset>
                </wp:positionV>
                <wp:extent cx="6038850" cy="2495550"/>
                <wp:effectExtent l="0" t="0" r="0" b="0"/>
                <wp:wrapNone/>
                <wp:docPr id="456030860" name="Rechthoek 1"/>
                <wp:cNvGraphicFramePr/>
                <a:graphic xmlns:a="http://schemas.openxmlformats.org/drawingml/2006/main">
                  <a:graphicData uri="http://schemas.microsoft.com/office/word/2010/wordprocessingShape">
                    <wps:wsp>
                      <wps:cNvSpPr/>
                      <wps:spPr>
                        <a:xfrm>
                          <a:off x="0" y="0"/>
                          <a:ext cx="6038850" cy="2495550"/>
                        </a:xfrm>
                        <a:prstGeom prst="rect">
                          <a:avLst/>
                        </a:prstGeom>
                        <a:solidFill>
                          <a:srgbClr val="E9EE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AA287" id="Rechthoek 1" o:spid="_x0000_s1026" style="position:absolute;margin-left:0;margin-top:-1.25pt;width:475.5pt;height:196.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" fillcolor="#e9eeff" stroked="f" strokeweight="2pt">
                <w10:wrap anchorx="margin"/>
              </v:rect>
            </w:pict>
          </mc:Fallback>
        </mc:AlternateContent>
      </w:r>
      <w:r w:rsidRPr="005F77C0">
        <w:rPr>
          <w:rFonts w:ascii="Aptos" w:hAnsi="Aptos" w:cstheme="minorHAnsi"/>
          <w:b/>
          <w:bCs/>
          <w:color w:val="1B1464"/>
          <w:sz w:val="22"/>
          <w:szCs w:val="22"/>
        </w:rPr>
        <w:t xml:space="preserve">Gegevens vastleggen </w:t>
      </w:r>
    </w:p>
    <w:p w14:paraId="1FE57E47" w14:textId="77777777" w:rsidR="00EF44DD" w:rsidRPr="005829C7" w:rsidRDefault="00EF44DD" w:rsidP="00EF44DD">
      <w:pPr>
        <w:spacing w:line="240" w:lineRule="auto"/>
        <w:rPr>
          <w:rFonts w:asciiTheme="minorHAnsi" w:hAnsiTheme="minorHAnsi" w:cstheme="minorHAnsi"/>
          <w:sz w:val="22"/>
          <w:szCs w:val="22"/>
        </w:rPr>
      </w:pPr>
      <w:r>
        <w:rPr>
          <w:rFonts w:asciiTheme="minorHAnsi" w:hAnsiTheme="minorHAnsi" w:cstheme="minorHAnsi"/>
          <w:sz w:val="22"/>
          <w:szCs w:val="22"/>
        </w:rPr>
        <w:t>Graag zouden we wel de gegevens van personen met een Barrett Slokdarm vastleggen in een registratie</w:t>
      </w:r>
      <w:r w:rsidRPr="005829C7">
        <w:rPr>
          <w:rFonts w:asciiTheme="minorHAnsi" w:hAnsiTheme="minorHAnsi" w:cstheme="minorHAnsi"/>
          <w:sz w:val="22"/>
          <w:szCs w:val="22"/>
        </w:rPr>
        <w:t xml:space="preserve">, om zo; </w:t>
      </w:r>
    </w:p>
    <w:p w14:paraId="422A3146" w14:textId="77777777" w:rsidR="00EF44DD" w:rsidRDefault="00EF44DD" w:rsidP="00EF44DD">
      <w:pPr>
        <w:pStyle w:val="pf1"/>
        <w:numPr>
          <w:ilvl w:val="0"/>
          <w:numId w:val="42"/>
        </w:numPr>
        <w:rPr>
          <w:rFonts w:asciiTheme="minorHAnsi" w:eastAsia="Calibri" w:hAnsiTheme="minorHAnsi" w:cstheme="minorHAnsi"/>
          <w:kern w:val="2"/>
          <w:sz w:val="22"/>
          <w:szCs w:val="22"/>
          <w:lang w:eastAsia="en-US"/>
          <w14:ligatures w14:val="standardContextual"/>
        </w:rPr>
      </w:pPr>
      <w:r w:rsidRPr="005829C7">
        <w:rPr>
          <w:rFonts w:asciiTheme="minorHAnsi" w:eastAsia="Calibri" w:hAnsiTheme="minorHAnsi" w:cstheme="minorHAnsi"/>
          <w:kern w:val="2"/>
          <w:sz w:val="22"/>
          <w:szCs w:val="22"/>
          <w:lang w:eastAsia="en-US"/>
          <w14:ligatures w14:val="standardContextual"/>
        </w:rPr>
        <w:t xml:space="preserve">Nog meer kennis te krijgen over de </w:t>
      </w:r>
      <w:r>
        <w:rPr>
          <w:rFonts w:asciiTheme="minorHAnsi" w:eastAsia="Calibri" w:hAnsiTheme="minorHAnsi" w:cstheme="minorHAnsi"/>
          <w:kern w:val="2"/>
          <w:sz w:val="22"/>
          <w:szCs w:val="22"/>
          <w:lang w:eastAsia="en-US"/>
          <w14:ligatures w14:val="standardContextual"/>
        </w:rPr>
        <w:t>Barrett slokdarm</w:t>
      </w:r>
      <w:r w:rsidRPr="005829C7">
        <w:rPr>
          <w:rFonts w:asciiTheme="minorHAnsi" w:eastAsia="Calibri" w:hAnsiTheme="minorHAnsi" w:cstheme="minorHAnsi"/>
          <w:kern w:val="2"/>
          <w:sz w:val="22"/>
          <w:szCs w:val="22"/>
          <w:lang w:eastAsia="en-US"/>
          <w14:ligatures w14:val="standardContextual"/>
        </w:rPr>
        <w:t xml:space="preserve"> </w:t>
      </w:r>
    </w:p>
    <w:p w14:paraId="67B12F35" w14:textId="77777777" w:rsidR="00EF44DD" w:rsidRPr="00042882" w:rsidRDefault="00EF44DD" w:rsidP="00EF44DD">
      <w:pPr>
        <w:pStyle w:val="pf1"/>
        <w:numPr>
          <w:ilvl w:val="0"/>
          <w:numId w:val="42"/>
        </w:numPr>
        <w:rPr>
          <w:rFonts w:asciiTheme="minorHAnsi" w:eastAsia="Calibri" w:hAnsiTheme="minorHAnsi" w:cstheme="minorHAnsi"/>
          <w:kern w:val="2"/>
          <w:sz w:val="22"/>
          <w:szCs w:val="22"/>
          <w:lang w:eastAsia="en-US"/>
          <w14:ligatures w14:val="standardContextual"/>
        </w:rPr>
      </w:pPr>
      <w:r w:rsidRPr="00042882">
        <w:rPr>
          <w:rFonts w:asciiTheme="minorHAnsi" w:eastAsia="Calibri" w:hAnsiTheme="minorHAnsi" w:cstheme="minorHAnsi"/>
          <w:kern w:val="2"/>
          <w:sz w:val="22"/>
          <w:szCs w:val="22"/>
          <w:lang w:eastAsia="en-US"/>
          <w14:ligatures w14:val="standardContextual"/>
        </w:rPr>
        <w:t>Bij nieuwe inzichten, contact met u op te kunnen nemen</w:t>
      </w:r>
    </w:p>
    <w:p w14:paraId="136CE9DC" w14:textId="77777777" w:rsidR="00EF44DD" w:rsidRDefault="00EF44DD" w:rsidP="00EF44DD">
      <w:pPr>
        <w:rPr>
          <w:rFonts w:asciiTheme="minorHAnsi" w:hAnsiTheme="minorHAnsi" w:cstheme="minorHAnsi"/>
          <w:sz w:val="22"/>
          <w:szCs w:val="22"/>
        </w:rPr>
      </w:pPr>
      <w:r>
        <w:rPr>
          <w:rFonts w:asciiTheme="minorHAnsi" w:hAnsiTheme="minorHAnsi" w:cstheme="minorHAnsi"/>
          <w:sz w:val="22"/>
          <w:szCs w:val="22"/>
        </w:rPr>
        <w:t xml:space="preserve">Hiervoor zullen we </w:t>
      </w:r>
      <w:r w:rsidRPr="00057E09">
        <w:rPr>
          <w:rFonts w:asciiTheme="minorHAnsi" w:hAnsiTheme="minorHAnsi" w:cstheme="minorHAnsi"/>
          <w:sz w:val="22"/>
          <w:szCs w:val="22"/>
        </w:rPr>
        <w:t>bestaande</w:t>
      </w:r>
      <w:r>
        <w:rPr>
          <w:rFonts w:asciiTheme="minorHAnsi" w:hAnsiTheme="minorHAnsi" w:cstheme="minorHAnsi"/>
          <w:sz w:val="22"/>
          <w:szCs w:val="22"/>
        </w:rPr>
        <w:t xml:space="preserve"> (medische)</w:t>
      </w:r>
      <w:r w:rsidRPr="00057E09">
        <w:rPr>
          <w:rFonts w:asciiTheme="minorHAnsi" w:hAnsiTheme="minorHAnsi" w:cstheme="minorHAnsi"/>
          <w:sz w:val="22"/>
          <w:szCs w:val="22"/>
        </w:rPr>
        <w:t xml:space="preserve"> gegevens </w:t>
      </w:r>
      <w:r>
        <w:rPr>
          <w:rFonts w:asciiTheme="minorHAnsi" w:hAnsiTheme="minorHAnsi" w:cstheme="minorHAnsi"/>
          <w:sz w:val="22"/>
          <w:szCs w:val="22"/>
        </w:rPr>
        <w:t>opslaan in een beveiligde registratie</w:t>
      </w:r>
      <w:r w:rsidRPr="00057E09">
        <w:rPr>
          <w:rFonts w:asciiTheme="minorHAnsi" w:hAnsiTheme="minorHAnsi" w:cstheme="minorHAnsi"/>
          <w:sz w:val="22"/>
          <w:szCs w:val="22"/>
        </w:rPr>
        <w:t>.</w:t>
      </w:r>
      <w:r>
        <w:rPr>
          <w:rFonts w:asciiTheme="minorHAnsi" w:hAnsiTheme="minorHAnsi" w:cstheme="minorHAnsi"/>
          <w:sz w:val="22"/>
          <w:szCs w:val="22"/>
        </w:rPr>
        <w:t xml:space="preserve"> U hoeft hier dus zelf geen vragenlijsten in te vullen en u hoeft hier niets extra voor te doen. </w:t>
      </w:r>
    </w:p>
    <w:p w14:paraId="54545C16" w14:textId="77777777" w:rsidR="00EF44DD" w:rsidRPr="00E12DCD" w:rsidRDefault="00EF44DD" w:rsidP="00EF44DD">
      <w:pPr>
        <w:rPr>
          <w:rFonts w:asciiTheme="minorHAnsi" w:hAnsiTheme="minorHAnsi" w:cstheme="minorHAnsi"/>
          <w:sz w:val="22"/>
          <w:szCs w:val="22"/>
        </w:rPr>
      </w:pPr>
      <w:r>
        <w:t xml:space="preserve">Uw privacy is voor ons van groot belang daarom zullen </w:t>
      </w:r>
      <w:r>
        <w:rPr>
          <w:rFonts w:asciiTheme="minorHAnsi" w:hAnsiTheme="minorHAnsi" w:cstheme="minorHAnsi"/>
          <w:sz w:val="22"/>
          <w:szCs w:val="22"/>
        </w:rPr>
        <w:t>u</w:t>
      </w:r>
      <w:r w:rsidRPr="00E12DCD">
        <w:rPr>
          <w:rFonts w:asciiTheme="minorHAnsi" w:hAnsiTheme="minorHAnsi" w:cstheme="minorHAnsi"/>
          <w:sz w:val="22"/>
          <w:szCs w:val="22"/>
        </w:rPr>
        <w:t xml:space="preserve">w </w:t>
      </w:r>
      <w:r>
        <w:rPr>
          <w:rFonts w:asciiTheme="minorHAnsi" w:hAnsiTheme="minorHAnsi" w:cstheme="minorHAnsi"/>
          <w:sz w:val="22"/>
          <w:szCs w:val="22"/>
        </w:rPr>
        <w:t xml:space="preserve">(medische) </w:t>
      </w:r>
      <w:r w:rsidRPr="00E12DCD">
        <w:rPr>
          <w:rFonts w:asciiTheme="minorHAnsi" w:hAnsiTheme="minorHAnsi" w:cstheme="minorHAnsi"/>
          <w:sz w:val="22"/>
          <w:szCs w:val="22"/>
        </w:rPr>
        <w:t xml:space="preserve">gegevens op een veilige </w:t>
      </w:r>
      <w:r>
        <w:rPr>
          <w:rFonts w:asciiTheme="minorHAnsi" w:hAnsiTheme="minorHAnsi" w:cstheme="minorHAnsi"/>
          <w:sz w:val="22"/>
          <w:szCs w:val="22"/>
        </w:rPr>
        <w:t xml:space="preserve">en vertrouwelijke </w:t>
      </w:r>
      <w:r w:rsidRPr="00E12DCD">
        <w:rPr>
          <w:rFonts w:asciiTheme="minorHAnsi" w:hAnsiTheme="minorHAnsi" w:cstheme="minorHAnsi"/>
          <w:sz w:val="22"/>
          <w:szCs w:val="22"/>
        </w:rPr>
        <w:t xml:space="preserve">manier worden </w:t>
      </w:r>
      <w:r>
        <w:rPr>
          <w:rFonts w:asciiTheme="minorHAnsi" w:hAnsiTheme="minorHAnsi" w:cstheme="minorHAnsi"/>
          <w:sz w:val="22"/>
          <w:szCs w:val="22"/>
        </w:rPr>
        <w:t>opgeslagen</w:t>
      </w:r>
      <w:r w:rsidRPr="00E12DCD">
        <w:rPr>
          <w:rFonts w:asciiTheme="minorHAnsi" w:hAnsiTheme="minorHAnsi" w:cstheme="minorHAnsi"/>
          <w:sz w:val="22"/>
          <w:szCs w:val="22"/>
        </w:rPr>
        <w:t xml:space="preserve">. We vragen u om </w:t>
      </w:r>
      <w:r>
        <w:rPr>
          <w:rFonts w:asciiTheme="minorHAnsi" w:hAnsiTheme="minorHAnsi" w:cstheme="minorHAnsi"/>
          <w:sz w:val="22"/>
          <w:szCs w:val="22"/>
        </w:rPr>
        <w:t xml:space="preserve">hiervoor </w:t>
      </w:r>
      <w:r w:rsidRPr="00E12DCD">
        <w:rPr>
          <w:rFonts w:asciiTheme="minorHAnsi" w:hAnsiTheme="minorHAnsi" w:cstheme="minorHAnsi"/>
          <w:sz w:val="22"/>
          <w:szCs w:val="22"/>
        </w:rPr>
        <w:t xml:space="preserve">een toestemmingsformulier te ondertekenen zodat we uw gegevens mogen </w:t>
      </w:r>
      <w:r>
        <w:rPr>
          <w:rFonts w:asciiTheme="minorHAnsi" w:hAnsiTheme="minorHAnsi" w:cstheme="minorHAnsi"/>
          <w:sz w:val="22"/>
          <w:szCs w:val="22"/>
        </w:rPr>
        <w:t>opnemen in de registratie</w:t>
      </w:r>
      <w:r w:rsidRPr="00E12DCD">
        <w:rPr>
          <w:rFonts w:asciiTheme="minorHAnsi" w:hAnsiTheme="minorHAnsi" w:cstheme="minorHAnsi"/>
          <w:sz w:val="22"/>
          <w:szCs w:val="22"/>
        </w:rPr>
        <w:t>.</w:t>
      </w:r>
      <w:r>
        <w:rPr>
          <w:rFonts w:asciiTheme="minorHAnsi" w:hAnsiTheme="minorHAnsi" w:cstheme="minorHAnsi"/>
          <w:sz w:val="22"/>
          <w:szCs w:val="22"/>
        </w:rPr>
        <w:t xml:space="preserve"> Het toestemmingsformulier met antwoordenvelop krijgt u via de post opgestuurd. </w:t>
      </w:r>
    </w:p>
    <w:p w14:paraId="435D968D" w14:textId="77777777" w:rsidR="00EF44DD" w:rsidRPr="00E12DCD" w:rsidRDefault="00EF44DD" w:rsidP="00EF44DD">
      <w:pPr>
        <w:rPr>
          <w:rFonts w:asciiTheme="minorHAnsi" w:hAnsiTheme="minorHAnsi" w:cstheme="minorHAnsi"/>
          <w:sz w:val="22"/>
          <w:szCs w:val="22"/>
        </w:rPr>
      </w:pPr>
    </w:p>
    <w:p w14:paraId="786581E6" w14:textId="77777777" w:rsidR="00EF44DD" w:rsidRPr="00E208B6" w:rsidRDefault="00EF44DD" w:rsidP="00EF44DD">
      <w:pPr>
        <w:rPr>
          <w:rFonts w:ascii="Aptos" w:hAnsi="Aptos" w:cstheme="minorHAnsi"/>
          <w:b/>
          <w:bCs/>
          <w:color w:val="1B1464"/>
          <w:sz w:val="22"/>
          <w:szCs w:val="22"/>
        </w:rPr>
      </w:pPr>
      <w:r w:rsidRPr="00E208B6">
        <w:rPr>
          <w:rFonts w:ascii="Aptos" w:hAnsi="Aptos" w:cstheme="minorHAnsi"/>
          <w:b/>
          <w:bCs/>
          <w:color w:val="1B1464"/>
          <w:sz w:val="22"/>
          <w:szCs w:val="22"/>
        </w:rPr>
        <w:t>Meer informatie</w:t>
      </w:r>
    </w:p>
    <w:p w14:paraId="69355D39" w14:textId="77777777" w:rsidR="00EF44DD" w:rsidRDefault="00EF44DD" w:rsidP="00EF44DD">
      <w:pPr>
        <w:rPr>
          <w:rFonts w:asciiTheme="minorHAnsi" w:hAnsiTheme="minorHAnsi" w:cstheme="minorHAnsi"/>
          <w:b/>
          <w:bCs/>
          <w:sz w:val="22"/>
          <w:szCs w:val="22"/>
        </w:rPr>
      </w:pPr>
      <w:r w:rsidRPr="00E12DCD">
        <w:rPr>
          <w:rFonts w:asciiTheme="minorHAnsi" w:hAnsiTheme="minorHAnsi" w:cstheme="minorHAnsi"/>
          <w:sz w:val="22"/>
          <w:szCs w:val="22"/>
        </w:rPr>
        <w:t>Als u vragen heeft, of meer informatie wil, aarzel dan niet om contact op te nemen met uw behandelend arts.</w:t>
      </w:r>
    </w:p>
    <w:p w14:paraId="3F463989" w14:textId="77777777" w:rsidR="00EF44DD" w:rsidRPr="00E20950" w:rsidRDefault="00EF44DD" w:rsidP="00EF44DD">
      <w:pPr>
        <w:rPr>
          <w:rFonts w:asciiTheme="minorHAnsi" w:hAnsiTheme="minorHAnsi" w:cstheme="minorHAnsi"/>
          <w:b/>
          <w:bCs/>
          <w:sz w:val="22"/>
          <w:szCs w:val="22"/>
        </w:rPr>
      </w:pPr>
      <w:r>
        <w:rPr>
          <w:rFonts w:asciiTheme="minorHAnsi" w:hAnsiTheme="minorHAnsi" w:cstheme="minorHAnsi"/>
          <w:sz w:val="22"/>
          <w:szCs w:val="22"/>
        </w:rPr>
        <w:t xml:space="preserve">Aanvullende informatie en contactgegevens kunt u vinden op de </w:t>
      </w:r>
      <w:r w:rsidRPr="00E12DCD">
        <w:rPr>
          <w:rFonts w:asciiTheme="minorHAnsi" w:hAnsiTheme="minorHAnsi" w:cstheme="minorHAnsi"/>
          <w:sz w:val="22"/>
          <w:szCs w:val="22"/>
        </w:rPr>
        <w:t xml:space="preserve">website </w:t>
      </w:r>
      <w:hyperlink r:id="rId16" w:history="1">
        <w:r w:rsidRPr="00E12DCD">
          <w:rPr>
            <w:rStyle w:val="Hyperlink"/>
            <w:rFonts w:asciiTheme="minorHAnsi" w:hAnsiTheme="minorHAnsi" w:cstheme="minorHAnsi"/>
            <w:sz w:val="22"/>
            <w:szCs w:val="22"/>
          </w:rPr>
          <w:t>www.barrett.nl</w:t>
        </w:r>
      </w:hyperlink>
      <w:r w:rsidRPr="00E12DCD">
        <w:rPr>
          <w:rFonts w:asciiTheme="minorHAnsi" w:hAnsiTheme="minorHAnsi" w:cstheme="minorHAnsi"/>
          <w:sz w:val="22"/>
          <w:szCs w:val="22"/>
        </w:rPr>
        <w:t xml:space="preserve"> </w:t>
      </w:r>
    </w:p>
    <w:p w14:paraId="041A10D8" w14:textId="77777777" w:rsidR="00EF44DD" w:rsidRPr="00E12DCD" w:rsidRDefault="00EF44DD" w:rsidP="00EF44DD">
      <w:pPr>
        <w:rPr>
          <w:rFonts w:asciiTheme="minorHAnsi" w:hAnsiTheme="minorHAnsi" w:cstheme="minorHAnsi"/>
          <w:sz w:val="22"/>
          <w:szCs w:val="22"/>
        </w:rPr>
      </w:pPr>
    </w:p>
    <w:p w14:paraId="7704DA4C" w14:textId="77777777" w:rsidR="00EF44DD" w:rsidRDefault="00EF44DD" w:rsidP="00EF44DD">
      <w:pPr>
        <w:rPr>
          <w:rFonts w:asciiTheme="minorHAnsi" w:hAnsiTheme="minorHAnsi" w:cstheme="minorHAnsi"/>
          <w:sz w:val="22"/>
          <w:szCs w:val="22"/>
        </w:rPr>
      </w:pPr>
      <w:r>
        <w:rPr>
          <w:rFonts w:asciiTheme="minorHAnsi" w:hAnsiTheme="minorHAnsi" w:cstheme="minorHAnsi"/>
          <w:sz w:val="22"/>
          <w:szCs w:val="22"/>
        </w:rPr>
        <w:t xml:space="preserve">Als u deze code scant, vindt u aanvullende </w:t>
      </w:r>
      <w:proofErr w:type="gramStart"/>
      <w:r>
        <w:rPr>
          <w:rFonts w:asciiTheme="minorHAnsi" w:hAnsiTheme="minorHAnsi" w:cstheme="minorHAnsi"/>
          <w:sz w:val="22"/>
          <w:szCs w:val="22"/>
        </w:rPr>
        <w:t>informatie filmpjes</w:t>
      </w:r>
      <w:proofErr w:type="gramEnd"/>
      <w:r>
        <w:rPr>
          <w:rFonts w:asciiTheme="minorHAnsi" w:hAnsiTheme="minorHAnsi" w:cstheme="minorHAnsi"/>
          <w:sz w:val="22"/>
          <w:szCs w:val="22"/>
        </w:rPr>
        <w:t>:</w:t>
      </w:r>
    </w:p>
    <w:p w14:paraId="10379FC8" w14:textId="77777777" w:rsidR="00EF44DD" w:rsidRDefault="00EF44DD" w:rsidP="00EF44DD">
      <w:pPr>
        <w:pStyle w:val="Koptekst"/>
        <w:rPr>
          <w:rFonts w:ascii="Aptos" w:hAnsi="Aptos"/>
          <w:b/>
          <w:bCs/>
          <w:color w:val="543886"/>
          <w:sz w:val="44"/>
          <w:szCs w:val="44"/>
        </w:rPr>
      </w:pPr>
      <w:proofErr w:type="spellStart"/>
      <w:r>
        <w:rPr>
          <w:rFonts w:ascii="Aptos" w:hAnsi="Aptos"/>
          <w:b/>
          <w:bCs/>
          <w:color w:val="543886"/>
          <w:sz w:val="44"/>
          <w:szCs w:val="44"/>
        </w:rPr>
        <w:t>QRcode</w:t>
      </w:r>
      <w:proofErr w:type="spellEnd"/>
    </w:p>
    <w:p w14:paraId="40F96D09" w14:textId="77777777" w:rsidR="00EF44DD" w:rsidRDefault="00EF44DD" w:rsidP="00EF44DD">
      <w:pPr>
        <w:rPr>
          <w:rFonts w:asciiTheme="minorHAnsi" w:hAnsiTheme="minorHAnsi" w:cstheme="minorHAnsi"/>
          <w:sz w:val="22"/>
          <w:szCs w:val="22"/>
        </w:rPr>
      </w:pPr>
    </w:p>
    <w:p w14:paraId="3BD8C0A5" w14:textId="478C1B53" w:rsidR="00EF44DD" w:rsidRPr="00BE5991" w:rsidRDefault="00EF44DD" w:rsidP="00EF44DD">
      <w:pPr>
        <w:rPr>
          <w:rFonts w:asciiTheme="minorHAnsi" w:hAnsiTheme="minorHAnsi" w:cstheme="minorHAnsi"/>
          <w:b/>
          <w:bCs/>
          <w:i/>
          <w:iCs/>
          <w:sz w:val="22"/>
          <w:szCs w:val="22"/>
        </w:rPr>
      </w:pPr>
      <w:commentRangeStart w:id="4"/>
      <w:r w:rsidRPr="00BE5991">
        <w:rPr>
          <w:rFonts w:asciiTheme="minorHAnsi" w:hAnsiTheme="minorHAnsi" w:cstheme="minorHAnsi"/>
          <w:b/>
          <w:bCs/>
          <w:i/>
          <w:iCs/>
          <w:sz w:val="22"/>
          <w:szCs w:val="22"/>
        </w:rPr>
        <w:t>Colofon:</w:t>
      </w:r>
      <w:r>
        <w:rPr>
          <w:rFonts w:asciiTheme="minorHAnsi" w:hAnsiTheme="minorHAnsi" w:cstheme="minorHAnsi"/>
          <w:b/>
          <w:bCs/>
          <w:i/>
          <w:iCs/>
          <w:sz w:val="22"/>
          <w:szCs w:val="22"/>
        </w:rPr>
        <w:t xml:space="preserve"> </w:t>
      </w:r>
      <w:r>
        <w:rPr>
          <w:rFonts w:asciiTheme="minorHAnsi" w:hAnsiTheme="minorHAnsi" w:cstheme="minorHAnsi"/>
          <w:sz w:val="22"/>
          <w:szCs w:val="22"/>
        </w:rPr>
        <w:t xml:space="preserve">Deze brochure is ontwikkeld in samenwerking met </w:t>
      </w:r>
      <w:commentRangeEnd w:id="4"/>
      <w:r>
        <w:rPr>
          <w:rStyle w:val="Verwijzingopmerking"/>
          <w:rFonts w:asciiTheme="minorHAnsi" w:eastAsiaTheme="minorHAnsi" w:hAnsiTheme="minorHAnsi" w:cstheme="minorBidi"/>
          <w:kern w:val="0"/>
          <w14:ligatures w14:val="none"/>
        </w:rPr>
        <w:commentReference w:id="4"/>
      </w:r>
    </w:p>
    <w:p w14:paraId="056353A2" w14:textId="696D5573" w:rsidR="00EF44DD" w:rsidRDefault="00EF44DD" w:rsidP="00EF44DD">
      <w:pPr>
        <w:rPr>
          <w:rFonts w:asciiTheme="minorHAnsi" w:hAnsiTheme="minorHAnsi" w:cstheme="minorHAnsi"/>
          <w:sz w:val="22"/>
          <w:szCs w:val="22"/>
        </w:rPr>
      </w:pPr>
      <w:r w:rsidRPr="00BE5991">
        <w:rPr>
          <w:rFonts w:asciiTheme="minorHAnsi" w:hAnsiTheme="minorHAnsi" w:cstheme="minorHAnsi"/>
          <w:b/>
          <w:bCs/>
          <w:i/>
          <w:iCs/>
          <w:sz w:val="22"/>
          <w:szCs w:val="22"/>
        </w:rPr>
        <w:t>Disclaimer:</w:t>
      </w:r>
      <w:r>
        <w:rPr>
          <w:rFonts w:asciiTheme="minorHAnsi" w:hAnsiTheme="minorHAnsi" w:cstheme="minorHAnsi"/>
          <w:sz w:val="22"/>
          <w:szCs w:val="22"/>
        </w:rPr>
        <w:t xml:space="preserve"> Overleg altijd eerst met je arts voor een juiste beoordeling van je eigen situatie. Het Barrett coördinatiecentrum aanvaardt geen aansprakelijkheid ten aanzien van mogelijke onjuistheden en/of onvolledigheid van de in deze brochure verstrekte informatie. Aan deze brochure kunnen geen rechten worden ontleend.  </w:t>
      </w:r>
    </w:p>
    <w:p w14:paraId="4E8C3196" w14:textId="77777777" w:rsidR="00EF44DD" w:rsidRPr="003E164C" w:rsidRDefault="00EF44DD" w:rsidP="00EF44DD">
      <w:pPr>
        <w:rPr>
          <w:rFonts w:asciiTheme="minorHAnsi" w:hAnsiTheme="minorHAnsi" w:cstheme="minorHAnsi"/>
          <w:sz w:val="22"/>
          <w:szCs w:val="22"/>
        </w:rPr>
      </w:pPr>
    </w:p>
    <w:p w14:paraId="0771F510" w14:textId="77777777" w:rsidR="00505539" w:rsidRPr="00E1684F" w:rsidRDefault="00505539" w:rsidP="00E1684F"/>
    <w:sectPr w:rsidR="00505539" w:rsidRPr="00E1684F" w:rsidSect="00EF44DD">
      <w:head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uben, M.T.P.M. (Maartje)" w:date="2025-01-22T11:01:00Z" w:initials="MH">
    <w:p w14:paraId="68EB56FB" w14:textId="77777777" w:rsidR="00EF44DD" w:rsidRDefault="00EF44DD" w:rsidP="00EF44DD">
      <w:pPr>
        <w:pStyle w:val="Tekstopmerking"/>
      </w:pPr>
      <w:r>
        <w:rPr>
          <w:rStyle w:val="Verwijzingopmerking"/>
        </w:rPr>
        <w:annotationRef/>
      </w:r>
      <w:r>
        <w:t>Deze titel word eventueel nog anders</w:t>
      </w:r>
    </w:p>
  </w:comment>
  <w:comment w:id="1" w:author="Houben, M.T.P.M. (Maartje)" w:date="2025-01-22T11:05:00Z" w:initials="MH">
    <w:p w14:paraId="5EC8501B" w14:textId="77777777" w:rsidR="00EF44DD" w:rsidRDefault="00EF44DD" w:rsidP="00EF44DD">
      <w:pPr>
        <w:pStyle w:val="Tekstopmerking"/>
      </w:pPr>
      <w:r>
        <w:rPr>
          <w:rStyle w:val="Verwijzingopmerking"/>
        </w:rPr>
        <w:annotationRef/>
      </w:r>
      <w:r>
        <w:t>Samenwerkingspartners tzt  toevoegen</w:t>
      </w:r>
    </w:p>
  </w:comment>
  <w:comment w:id="2" w:author="Houben, M.T.P.M. (Maartje)" w:date="2025-01-22T11:01:00Z" w:initials="MH">
    <w:p w14:paraId="2274194F" w14:textId="07B2EE91" w:rsidR="00EF44DD" w:rsidRDefault="00EF44DD" w:rsidP="00EF44DD">
      <w:pPr>
        <w:pStyle w:val="Tekstopmerking"/>
      </w:pPr>
      <w:r>
        <w:rPr>
          <w:rStyle w:val="Verwijzingopmerking"/>
        </w:rPr>
        <w:annotationRef/>
      </w:r>
      <w:r>
        <w:t>Deze titel word eventueel nog anders</w:t>
      </w:r>
    </w:p>
  </w:comment>
  <w:comment w:id="3" w:author="Houben, M.T.P.M. (Maartje)" w:date="2024-12-13T13:58:00Z" w:initials="HM(">
    <w:p w14:paraId="3A473D47" w14:textId="77777777" w:rsidR="00EF44DD" w:rsidRDefault="00EF44DD" w:rsidP="00EF44DD">
      <w:pPr>
        <w:pStyle w:val="Tekstopmerking"/>
      </w:pPr>
      <w:r>
        <w:rPr>
          <w:rStyle w:val="Verwijzingopmerking"/>
        </w:rPr>
        <w:annotationRef/>
      </w:r>
      <w:r>
        <w:t>Hierin kleuren conform huisstijl en eventueel nog met tekst aangeven wat slokdarm en wat maag is hierin?</w:t>
      </w:r>
    </w:p>
  </w:comment>
  <w:comment w:id="4" w:author="Houben, M.T.P.M. (Maartje)" w:date="2025-01-22T11:06:00Z" w:initials="MH">
    <w:p w14:paraId="00BDBBB5" w14:textId="77777777" w:rsidR="00EF44DD" w:rsidRDefault="00EF44DD" w:rsidP="00EF44DD">
      <w:pPr>
        <w:pStyle w:val="Tekstopmerking"/>
      </w:pPr>
      <w:r>
        <w:rPr>
          <w:rStyle w:val="Verwijzingopmerking"/>
        </w:rPr>
        <w:annotationRef/>
      </w:r>
      <w:r>
        <w:t>Samenwerkingspartners toevoegen tzt:</w:t>
      </w:r>
    </w:p>
    <w:p w14:paraId="09D6C515" w14:textId="77777777" w:rsidR="00EF44DD" w:rsidRDefault="00EF44DD" w:rsidP="00EF44DD">
      <w:pPr>
        <w:pStyle w:val="Tekstopmerking"/>
      </w:pPr>
    </w:p>
    <w:p w14:paraId="61DB6B72" w14:textId="77777777" w:rsidR="00EF44DD" w:rsidRDefault="00EF44DD" w:rsidP="00EF44DD">
      <w:pPr>
        <w:pStyle w:val="Tekstopmerking"/>
      </w:pPr>
      <w:r>
        <w:t>(de Nederlandse vereniging van Maag-Darm-Leverartsen, NVMDL, ZEGG, MLDS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EB56FB" w15:done="0"/>
  <w15:commentEx w15:paraId="5EC8501B" w15:done="0"/>
  <w15:commentEx w15:paraId="2274194F" w15:done="0"/>
  <w15:commentEx w15:paraId="3A473D47" w15:done="0"/>
  <w15:commentEx w15:paraId="61DB6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B4E96" w16cex:dateUtc="2025-01-22T10:01:00Z"/>
  <w16cex:commentExtensible w16cex:durableId="2B3B4F65" w16cex:dateUtc="2025-01-22T10:05:00Z"/>
  <w16cex:commentExtensible w16cex:durableId="2B3B4E86" w16cex:dateUtc="2025-01-22T10:01:00Z"/>
  <w16cex:commentExtensible w16cex:durableId="2B06BC22" w16cex:dateUtc="2024-12-13T12:58:00Z"/>
  <w16cex:commentExtensible w16cex:durableId="2B3B4FA4" w16cex:dateUtc="2025-01-22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B56FB" w16cid:durableId="2B3B4E96"/>
  <w16cid:commentId w16cid:paraId="5EC8501B" w16cid:durableId="2B3B4F65"/>
  <w16cid:commentId w16cid:paraId="2274194F" w16cid:durableId="2B3B4E86"/>
  <w16cid:commentId w16cid:paraId="3A473D47" w16cid:durableId="2B06BC22"/>
  <w16cid:commentId w16cid:paraId="61DB6B72" w16cid:durableId="2B3B4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67D8" w14:textId="77777777" w:rsidR="00363DC5" w:rsidRDefault="00363DC5">
      <w:pPr>
        <w:spacing w:line="240" w:lineRule="auto"/>
      </w:pPr>
      <w:r>
        <w:separator/>
      </w:r>
    </w:p>
  </w:endnote>
  <w:endnote w:type="continuationSeparator" w:id="0">
    <w:p w14:paraId="5DA04E3E" w14:textId="77777777" w:rsidR="00363DC5" w:rsidRDefault="00363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F92E" w14:textId="77777777" w:rsidR="00363DC5" w:rsidRDefault="00363DC5">
      <w:pPr>
        <w:spacing w:line="240" w:lineRule="auto"/>
      </w:pPr>
      <w:r>
        <w:separator/>
      </w:r>
    </w:p>
  </w:footnote>
  <w:footnote w:type="continuationSeparator" w:id="0">
    <w:p w14:paraId="65BE39B1" w14:textId="77777777" w:rsidR="00363DC5" w:rsidRDefault="00363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EE48" w14:textId="77777777" w:rsidR="00EF44DD" w:rsidRDefault="00EF44DD" w:rsidP="00C07FC6">
    <w:pPr>
      <w:pStyle w:val="Koptekst"/>
      <w:jc w:val="center"/>
      <w:rPr>
        <w:rFonts w:ascii="Aptos" w:hAnsi="Aptos"/>
        <w:b/>
        <w:bCs/>
        <w:sz w:val="40"/>
        <w:szCs w:val="40"/>
      </w:rPr>
    </w:pPr>
    <w:r w:rsidRPr="005F77C0">
      <w:rPr>
        <w:rFonts w:ascii="Aptos" w:hAnsi="Aptos"/>
        <w:b/>
        <w:bCs/>
        <w:noProof/>
        <w:sz w:val="40"/>
        <w:szCs w:val="40"/>
      </w:rPr>
      <w:drawing>
        <wp:inline distT="0" distB="0" distL="0" distR="0" wp14:anchorId="145B0CD2" wp14:editId="040782AC">
          <wp:extent cx="2333625" cy="600642"/>
          <wp:effectExtent l="0" t="0" r="0" b="9525"/>
          <wp:docPr id="18360836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83697" name=""/>
                  <pic:cNvPicPr/>
                </pic:nvPicPr>
                <pic:blipFill>
                  <a:blip r:embed="rId1"/>
                  <a:stretch>
                    <a:fillRect/>
                  </a:stretch>
                </pic:blipFill>
                <pic:spPr>
                  <a:xfrm>
                    <a:off x="0" y="0"/>
                    <a:ext cx="2416349" cy="621934"/>
                  </a:xfrm>
                  <a:prstGeom prst="rect">
                    <a:avLst/>
                  </a:prstGeom>
                </pic:spPr>
              </pic:pic>
            </a:graphicData>
          </a:graphic>
        </wp:inline>
      </w:drawing>
    </w:r>
  </w:p>
  <w:p w14:paraId="12702AA2" w14:textId="77777777" w:rsidR="00EF44DD" w:rsidRPr="005F77C0" w:rsidRDefault="00EF44DD" w:rsidP="00AB2545">
    <w:pPr>
      <w:rPr>
        <w:rFonts w:asciiTheme="minorHAnsi" w:hAnsiTheme="minorHAnsi" w:cstheme="minorHAnsi"/>
        <w:i/>
        <w:iCs/>
        <w:color w:val="1B1464"/>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7154"/>
    <w:multiLevelType w:val="multilevel"/>
    <w:tmpl w:val="2168DAFE"/>
    <w:lvl w:ilvl="0">
      <w:start w:val="1"/>
      <w:numFmt w:val="decimal"/>
      <w:lvlText w:val="%1."/>
      <w:lvlJc w:val="left"/>
      <w:pPr>
        <w:tabs>
          <w:tab w:val="num" w:pos="360"/>
        </w:tabs>
        <w:ind w:left="360" w:hanging="360"/>
      </w:pPr>
      <w:rPr>
        <w:rFonts w:asciiTheme="minorHAnsi" w:eastAsia="Calibri" w:hAnsiTheme="minorHAnsi" w:cstheme="minorHAns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4983DCD"/>
    <w:multiLevelType w:val="hybridMultilevel"/>
    <w:tmpl w:val="80FCCF30"/>
    <w:lvl w:ilvl="0" w:tplc="E9200934">
      <w:numFmt w:val="bullet"/>
      <w:lvlText w:val="-"/>
      <w:lvlJc w:val="left"/>
      <w:pPr>
        <w:ind w:left="720" w:hanging="360"/>
      </w:pPr>
      <w:rPr>
        <w:rFonts w:ascii="Aptos" w:eastAsia="Calibri" w:hAnsi="Apto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CA5D8D"/>
    <w:multiLevelType w:val="multilevel"/>
    <w:tmpl w:val="C2B422A8"/>
    <w:lvl w:ilvl="0">
      <w:start w:val="1"/>
      <w:numFmt w:val="decimal"/>
      <w:lvlText w:val="%1."/>
      <w:lvlJc w:val="left"/>
      <w:pPr>
        <w:tabs>
          <w:tab w:val="num" w:pos="336"/>
        </w:tabs>
        <w:ind w:left="336" w:hanging="360"/>
      </w:pPr>
    </w:lvl>
    <w:lvl w:ilvl="1">
      <w:start w:val="1"/>
      <w:numFmt w:val="decimal"/>
      <w:lvlText w:val="%2."/>
      <w:lvlJc w:val="left"/>
      <w:pPr>
        <w:tabs>
          <w:tab w:val="num" w:pos="1056"/>
        </w:tabs>
        <w:ind w:left="1056" w:hanging="360"/>
      </w:pPr>
    </w:lvl>
    <w:lvl w:ilvl="2" w:tentative="1">
      <w:start w:val="1"/>
      <w:numFmt w:val="decimal"/>
      <w:lvlText w:val="%3."/>
      <w:lvlJc w:val="left"/>
      <w:pPr>
        <w:tabs>
          <w:tab w:val="num" w:pos="1776"/>
        </w:tabs>
        <w:ind w:left="1776" w:hanging="360"/>
      </w:pPr>
    </w:lvl>
    <w:lvl w:ilvl="3" w:tentative="1">
      <w:start w:val="1"/>
      <w:numFmt w:val="decimal"/>
      <w:lvlText w:val="%4."/>
      <w:lvlJc w:val="left"/>
      <w:pPr>
        <w:tabs>
          <w:tab w:val="num" w:pos="2496"/>
        </w:tabs>
        <w:ind w:left="2496" w:hanging="360"/>
      </w:pPr>
    </w:lvl>
    <w:lvl w:ilvl="4" w:tentative="1">
      <w:start w:val="1"/>
      <w:numFmt w:val="decimal"/>
      <w:lvlText w:val="%5."/>
      <w:lvlJc w:val="left"/>
      <w:pPr>
        <w:tabs>
          <w:tab w:val="num" w:pos="3216"/>
        </w:tabs>
        <w:ind w:left="3216" w:hanging="360"/>
      </w:pPr>
    </w:lvl>
    <w:lvl w:ilvl="5" w:tentative="1">
      <w:start w:val="1"/>
      <w:numFmt w:val="decimal"/>
      <w:lvlText w:val="%6."/>
      <w:lvlJc w:val="left"/>
      <w:pPr>
        <w:tabs>
          <w:tab w:val="num" w:pos="3936"/>
        </w:tabs>
        <w:ind w:left="3936" w:hanging="360"/>
      </w:pPr>
    </w:lvl>
    <w:lvl w:ilvl="6" w:tentative="1">
      <w:start w:val="1"/>
      <w:numFmt w:val="decimal"/>
      <w:lvlText w:val="%7."/>
      <w:lvlJc w:val="left"/>
      <w:pPr>
        <w:tabs>
          <w:tab w:val="num" w:pos="4656"/>
        </w:tabs>
        <w:ind w:left="4656" w:hanging="360"/>
      </w:pPr>
    </w:lvl>
    <w:lvl w:ilvl="7" w:tentative="1">
      <w:start w:val="1"/>
      <w:numFmt w:val="decimal"/>
      <w:lvlText w:val="%8."/>
      <w:lvlJc w:val="left"/>
      <w:pPr>
        <w:tabs>
          <w:tab w:val="num" w:pos="5376"/>
        </w:tabs>
        <w:ind w:left="5376" w:hanging="360"/>
      </w:pPr>
    </w:lvl>
    <w:lvl w:ilvl="8" w:tentative="1">
      <w:start w:val="1"/>
      <w:numFmt w:val="decimal"/>
      <w:lvlText w:val="%9."/>
      <w:lvlJc w:val="left"/>
      <w:pPr>
        <w:tabs>
          <w:tab w:val="num" w:pos="6096"/>
        </w:tabs>
        <w:ind w:left="6096" w:hanging="360"/>
      </w:pPr>
    </w:lvl>
  </w:abstractNum>
  <w:abstractNum w:abstractNumId="5" w15:restartNumberingAfterBreak="0">
    <w:nsid w:val="4B0D6FCB"/>
    <w:multiLevelType w:val="hybridMultilevel"/>
    <w:tmpl w:val="C52254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6105191">
    <w:abstractNumId w:val="1"/>
  </w:num>
  <w:num w:numId="2" w16cid:durableId="1026445243">
    <w:abstractNumId w:val="6"/>
  </w:num>
  <w:num w:numId="3" w16cid:durableId="593171272">
    <w:abstractNumId w:val="7"/>
  </w:num>
  <w:num w:numId="4" w16cid:durableId="1008337569">
    <w:abstractNumId w:val="2"/>
  </w:num>
  <w:num w:numId="5" w16cid:durableId="1200053308">
    <w:abstractNumId w:val="8"/>
  </w:num>
  <w:num w:numId="6" w16cid:durableId="2086148160">
    <w:abstractNumId w:val="2"/>
  </w:num>
  <w:num w:numId="7" w16cid:durableId="108204942">
    <w:abstractNumId w:val="1"/>
  </w:num>
  <w:num w:numId="8" w16cid:durableId="1159425561">
    <w:abstractNumId w:val="6"/>
  </w:num>
  <w:num w:numId="9" w16cid:durableId="517307843">
    <w:abstractNumId w:val="7"/>
  </w:num>
  <w:num w:numId="10" w16cid:durableId="1375159396">
    <w:abstractNumId w:val="6"/>
  </w:num>
  <w:num w:numId="11" w16cid:durableId="1855998875">
    <w:abstractNumId w:val="6"/>
  </w:num>
  <w:num w:numId="12" w16cid:durableId="888762083">
    <w:abstractNumId w:val="7"/>
  </w:num>
  <w:num w:numId="13" w16cid:durableId="1421874605">
    <w:abstractNumId w:val="7"/>
  </w:num>
  <w:num w:numId="14" w16cid:durableId="2034304253">
    <w:abstractNumId w:val="2"/>
  </w:num>
  <w:num w:numId="15" w16cid:durableId="244612863">
    <w:abstractNumId w:val="2"/>
  </w:num>
  <w:num w:numId="16" w16cid:durableId="1683697826">
    <w:abstractNumId w:val="2"/>
  </w:num>
  <w:num w:numId="17" w16cid:durableId="1427270423">
    <w:abstractNumId w:val="8"/>
  </w:num>
  <w:num w:numId="18" w16cid:durableId="1286042416">
    <w:abstractNumId w:val="1"/>
  </w:num>
  <w:num w:numId="19" w16cid:durableId="322970271">
    <w:abstractNumId w:val="6"/>
  </w:num>
  <w:num w:numId="20" w16cid:durableId="616446539">
    <w:abstractNumId w:val="7"/>
  </w:num>
  <w:num w:numId="21" w16cid:durableId="1937398501">
    <w:abstractNumId w:val="6"/>
  </w:num>
  <w:num w:numId="22" w16cid:durableId="1575697738">
    <w:abstractNumId w:val="6"/>
  </w:num>
  <w:num w:numId="23" w16cid:durableId="1820882858">
    <w:abstractNumId w:val="7"/>
  </w:num>
  <w:num w:numId="24" w16cid:durableId="517737764">
    <w:abstractNumId w:val="7"/>
  </w:num>
  <w:num w:numId="25" w16cid:durableId="1748528906">
    <w:abstractNumId w:val="2"/>
  </w:num>
  <w:num w:numId="26" w16cid:durableId="1343433185">
    <w:abstractNumId w:val="2"/>
  </w:num>
  <w:num w:numId="27" w16cid:durableId="1574968135">
    <w:abstractNumId w:val="2"/>
  </w:num>
  <w:num w:numId="28" w16cid:durableId="714815390">
    <w:abstractNumId w:val="8"/>
  </w:num>
  <w:num w:numId="29" w16cid:durableId="946811711">
    <w:abstractNumId w:val="2"/>
  </w:num>
  <w:num w:numId="30" w16cid:durableId="996882843">
    <w:abstractNumId w:val="2"/>
  </w:num>
  <w:num w:numId="31" w16cid:durableId="1606185036">
    <w:abstractNumId w:val="8"/>
  </w:num>
  <w:num w:numId="32" w16cid:durableId="1115752548">
    <w:abstractNumId w:val="2"/>
  </w:num>
  <w:num w:numId="33" w16cid:durableId="108551630">
    <w:abstractNumId w:val="2"/>
  </w:num>
  <w:num w:numId="34" w16cid:durableId="140910734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493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8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602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621149">
    <w:abstractNumId w:val="2"/>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695542672">
    <w:abstractNumId w:val="5"/>
  </w:num>
  <w:num w:numId="40" w16cid:durableId="1521118037">
    <w:abstractNumId w:val="3"/>
  </w:num>
  <w:num w:numId="41" w16cid:durableId="1924029248">
    <w:abstractNumId w:val="0"/>
  </w:num>
  <w:num w:numId="42" w16cid:durableId="79941643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uben, M.T.P.M. (Maartje)">
    <w15:presenceInfo w15:providerId="AD" w15:userId="S::m.t.p.m.houben@amsterdamumc.nl::195a488e-7a16-469d-afa4-cfa60aca5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DD"/>
    <w:rsid w:val="001A71D9"/>
    <w:rsid w:val="00225B02"/>
    <w:rsid w:val="002656DA"/>
    <w:rsid w:val="00363DC5"/>
    <w:rsid w:val="00476272"/>
    <w:rsid w:val="004E10E2"/>
    <w:rsid w:val="00505539"/>
    <w:rsid w:val="00506189"/>
    <w:rsid w:val="005147C8"/>
    <w:rsid w:val="00571621"/>
    <w:rsid w:val="005B2AF3"/>
    <w:rsid w:val="005E4B36"/>
    <w:rsid w:val="006E1286"/>
    <w:rsid w:val="007D0955"/>
    <w:rsid w:val="00821D64"/>
    <w:rsid w:val="00840A00"/>
    <w:rsid w:val="00915C38"/>
    <w:rsid w:val="00944185"/>
    <w:rsid w:val="009B60D0"/>
    <w:rsid w:val="00AD3036"/>
    <w:rsid w:val="00B42813"/>
    <w:rsid w:val="00BB0BD6"/>
    <w:rsid w:val="00CF0BFA"/>
    <w:rsid w:val="00D66FC4"/>
    <w:rsid w:val="00DF6498"/>
    <w:rsid w:val="00E1684F"/>
    <w:rsid w:val="00E366D2"/>
    <w:rsid w:val="00E55BEF"/>
    <w:rsid w:val="00EF44DD"/>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ECB7"/>
  <w15:chartTrackingRefBased/>
  <w15:docId w15:val="{2F9FA71A-B017-465E-BC04-3F6A88A6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44DD"/>
    <w:pPr>
      <w:spacing w:line="288" w:lineRule="auto"/>
    </w:pPr>
    <w:rPr>
      <w:rFonts w:ascii="Trebuchet MS" w:hAnsi="Trebuchet MS"/>
    </w:rPr>
  </w:style>
  <w:style w:type="paragraph" w:styleId="Kop1">
    <w:name w:val="heading 1"/>
    <w:basedOn w:val="Standaard"/>
    <w:next w:val="Standaard"/>
    <w:link w:val="Kop1Char"/>
    <w:autoRedefine/>
    <w:uiPriority w:val="1"/>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 w:val="22"/>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1"/>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qFormat/>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24"/>
      </w:numPr>
      <w:spacing w:before="20" w:after="20"/>
    </w:pPr>
    <w:rPr>
      <w:szCs w:val="22"/>
      <w:lang w:eastAsia="nl-NL"/>
    </w:rPr>
  </w:style>
  <w:style w:type="paragraph" w:styleId="Lijstopsomteken">
    <w:name w:val="List Bullet"/>
    <w:basedOn w:val="Standaard"/>
    <w:autoRedefine/>
    <w:uiPriority w:val="3"/>
    <w:qFormat/>
    <w:rsid w:val="005B2AF3"/>
    <w:pPr>
      <w:numPr>
        <w:numId w:val="22"/>
      </w:numPr>
      <w:spacing w:before="20" w:after="20"/>
    </w:pPr>
  </w:style>
  <w:style w:type="paragraph" w:styleId="Lijstopsomteken2">
    <w:name w:val="List Bullet 2"/>
    <w:basedOn w:val="Standaard"/>
    <w:autoRedefine/>
    <w:uiPriority w:val="3"/>
    <w:unhideWhenUsed/>
    <w:rsid w:val="005B2AF3"/>
    <w:pPr>
      <w:numPr>
        <w:ilvl w:val="1"/>
        <w:numId w:val="22"/>
      </w:numPr>
      <w:spacing w:before="20" w:after="20"/>
    </w:pPr>
  </w:style>
  <w:style w:type="paragraph" w:styleId="Lijstopsomteken3">
    <w:name w:val="List Bullet 3"/>
    <w:basedOn w:val="Standaard"/>
    <w:autoRedefine/>
    <w:uiPriority w:val="3"/>
    <w:unhideWhenUsed/>
    <w:rsid w:val="005B2AF3"/>
    <w:pPr>
      <w:numPr>
        <w:ilvl w:val="2"/>
        <w:numId w:val="22"/>
      </w:numPr>
      <w:spacing w:before="20" w:after="20"/>
    </w:pPr>
  </w:style>
  <w:style w:type="paragraph" w:styleId="Lijst">
    <w:name w:val="List"/>
    <w:basedOn w:val="Standaard"/>
    <w:autoRedefine/>
    <w:uiPriority w:val="99"/>
    <w:semiHidden/>
    <w:unhideWhenUsed/>
    <w:qFormat/>
    <w:rsid w:val="005B2AF3"/>
    <w:pPr>
      <w:numPr>
        <w:numId w:val="18"/>
      </w:numPr>
      <w:spacing w:before="20" w:after="20"/>
    </w:pPr>
  </w:style>
  <w:style w:type="paragraph" w:styleId="Lijstnummering3">
    <w:name w:val="List Number 3"/>
    <w:basedOn w:val="Standaard"/>
    <w:uiPriority w:val="4"/>
    <w:unhideWhenUsed/>
    <w:rsid w:val="005B2AF3"/>
    <w:pPr>
      <w:numPr>
        <w:ilvl w:val="2"/>
        <w:numId w:val="24"/>
      </w:numPr>
      <w:contextualSpacing/>
    </w:pPr>
  </w:style>
  <w:style w:type="paragraph" w:styleId="Lijstnummering2">
    <w:name w:val="List Number 2"/>
    <w:basedOn w:val="Standaard"/>
    <w:uiPriority w:val="4"/>
    <w:unhideWhenUsed/>
    <w:rsid w:val="005B2AF3"/>
    <w:pPr>
      <w:numPr>
        <w:ilvl w:val="1"/>
        <w:numId w:val="24"/>
      </w:numPr>
      <w:contextualSpacing/>
    </w:pPr>
  </w:style>
  <w:style w:type="paragraph" w:customStyle="1" w:styleId="Kop2-genummerd">
    <w:name w:val="Kop 2 - genummerd"/>
    <w:basedOn w:val="Kop2"/>
    <w:next w:val="Standaard"/>
    <w:autoRedefine/>
    <w:uiPriority w:val="2"/>
    <w:unhideWhenUsed/>
    <w:qFormat/>
    <w:rsid w:val="00E55BEF"/>
    <w:pPr>
      <w:numPr>
        <w:ilvl w:val="1"/>
        <w:numId w:val="38"/>
      </w:numPr>
    </w:pPr>
  </w:style>
  <w:style w:type="paragraph" w:customStyle="1" w:styleId="Kop1-genummerd">
    <w:name w:val="Kop 1 - genummerd"/>
    <w:basedOn w:val="Kop1"/>
    <w:next w:val="Standaard"/>
    <w:autoRedefine/>
    <w:uiPriority w:val="2"/>
    <w:qFormat/>
    <w:rsid w:val="00E55BEF"/>
    <w:pPr>
      <w:numPr>
        <w:numId w:val="4"/>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33"/>
      </w:numPr>
    </w:pPr>
  </w:style>
  <w:style w:type="paragraph" w:customStyle="1" w:styleId="Bijlage">
    <w:name w:val="Bijlage"/>
    <w:basedOn w:val="Kop1"/>
    <w:next w:val="Standaard"/>
    <w:autoRedefine/>
    <w:uiPriority w:val="3"/>
    <w:qFormat/>
    <w:rsid w:val="00E55BEF"/>
    <w:pPr>
      <w:numPr>
        <w:numId w:val="31"/>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paragraph" w:styleId="Tekstopmerking">
    <w:name w:val="annotation text"/>
    <w:basedOn w:val="Standaard"/>
    <w:link w:val="TekstopmerkingChar"/>
    <w:uiPriority w:val="99"/>
    <w:unhideWhenUsed/>
    <w:rsid w:val="00EF44DD"/>
    <w:pPr>
      <w:spacing w:after="160" w:line="240" w:lineRule="auto"/>
    </w:pPr>
    <w:rPr>
      <w:rFonts w:asciiTheme="minorHAnsi" w:eastAsiaTheme="minorHAnsi" w:hAnsiTheme="minorHAnsi" w:cstheme="minorBidi"/>
      <w:kern w:val="0"/>
      <w14:ligatures w14:val="none"/>
    </w:rPr>
  </w:style>
  <w:style w:type="character" w:customStyle="1" w:styleId="TekstopmerkingChar">
    <w:name w:val="Tekst opmerking Char"/>
    <w:basedOn w:val="Standaardalinea-lettertype"/>
    <w:link w:val="Tekstopmerking"/>
    <w:uiPriority w:val="99"/>
    <w:rsid w:val="00EF44DD"/>
    <w:rPr>
      <w:rFonts w:asciiTheme="minorHAnsi" w:eastAsiaTheme="minorHAnsi" w:hAnsiTheme="minorHAnsi" w:cstheme="minorBidi"/>
      <w:kern w:val="0"/>
      <w14:ligatures w14:val="none"/>
    </w:rPr>
  </w:style>
  <w:style w:type="character" w:styleId="Verwijzingopmerking">
    <w:name w:val="annotation reference"/>
    <w:basedOn w:val="Standaardalinea-lettertype"/>
    <w:uiPriority w:val="99"/>
    <w:semiHidden/>
    <w:unhideWhenUsed/>
    <w:rsid w:val="00EF44DD"/>
    <w:rPr>
      <w:sz w:val="16"/>
      <w:szCs w:val="16"/>
    </w:rPr>
  </w:style>
  <w:style w:type="character" w:styleId="Hyperlink">
    <w:name w:val="Hyperlink"/>
    <w:basedOn w:val="Standaardalinea-lettertype"/>
    <w:uiPriority w:val="99"/>
    <w:unhideWhenUsed/>
    <w:rsid w:val="00EF44DD"/>
    <w:rPr>
      <w:color w:val="0000FF" w:themeColor="hyperlink"/>
      <w:u w:val="single"/>
    </w:rPr>
  </w:style>
  <w:style w:type="paragraph" w:styleId="Koptekst">
    <w:name w:val="header"/>
    <w:basedOn w:val="Standaard"/>
    <w:link w:val="KoptekstChar"/>
    <w:uiPriority w:val="99"/>
    <w:unhideWhenUsed/>
    <w:rsid w:val="00EF44D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F44DD"/>
    <w:rPr>
      <w:rFonts w:ascii="Trebuchet MS" w:hAnsi="Trebuchet MS"/>
    </w:rPr>
  </w:style>
  <w:style w:type="paragraph" w:customStyle="1" w:styleId="pf1">
    <w:name w:val="pf1"/>
    <w:basedOn w:val="Standaard"/>
    <w:rsid w:val="00EF44DD"/>
    <w:pPr>
      <w:spacing w:before="100" w:beforeAutospacing="1" w:after="100" w:afterAutospacing="1" w:line="240" w:lineRule="auto"/>
      <w:ind w:left="720"/>
    </w:pPr>
    <w:rPr>
      <w:rFonts w:ascii="Times New Roman" w:eastAsia="Times New Roman" w:hAnsi="Times New Roman"/>
      <w:kern w:val="0"/>
      <w:sz w:val="24"/>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F44DD"/>
    <w:pPr>
      <w:spacing w:after="0"/>
    </w:pPr>
    <w:rPr>
      <w:rFonts w:ascii="Trebuchet MS" w:eastAsia="Calibri" w:hAnsi="Trebuchet MS" w:cs="Times New Roman"/>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EF44DD"/>
    <w:rPr>
      <w:rFonts w:ascii="Trebuchet MS" w:eastAsiaTheme="minorHAnsi" w:hAnsi="Trebuchet MS" w:cstheme="minorBid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rrett.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barrett.nl"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33EB2-64DC-4406-8894-6E9FA12C8971}">
  <ds:schemaRefs>
    <ds:schemaRef ds:uri="http://schemas.microsoft.com/sharepoint/v3/contenttype/forms"/>
  </ds:schemaRefs>
</ds:datastoreItem>
</file>

<file path=customXml/itemProps3.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5384</Characters>
  <Application>Microsoft Office Word</Application>
  <DocSecurity>0</DocSecurity>
  <Lines>44</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Houben, M.T.P.M. (Maartje)</dc:creator>
  <cp:keywords/>
  <dc:description/>
  <cp:lastModifiedBy>maartje Houben</cp:lastModifiedBy>
  <cp:revision>2</cp:revision>
  <dcterms:created xsi:type="dcterms:W3CDTF">2025-01-28T06:34:00Z</dcterms:created>
  <dcterms:modified xsi:type="dcterms:W3CDTF">2025-01-28T06:34:00Z</dcterms:modified>
</cp:coreProperties>
</file>